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07" w:rsidRDefault="0030396A">
      <w:pPr>
        <w:widowControl w:val="0"/>
        <w:pBdr>
          <w:top w:val="nil"/>
          <w:left w:val="nil"/>
          <w:bottom w:val="nil"/>
          <w:right w:val="nil"/>
          <w:between w:val="nil"/>
        </w:pBdr>
        <w:spacing w:line="240" w:lineRule="auto"/>
        <w:ind w:right="112"/>
        <w:jc w:val="right"/>
        <w:rPr>
          <w:color w:val="000000"/>
        </w:rPr>
      </w:pPr>
      <w:r>
        <w:rPr>
          <w:noProof/>
          <w:color w:val="000000"/>
        </w:rPr>
        <w:drawing>
          <wp:inline distT="19050" distB="19050" distL="19050" distR="19050">
            <wp:extent cx="1628775" cy="1657350"/>
            <wp:effectExtent l="0" t="0" r="0" b="0"/>
            <wp:docPr id="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1628775" cy="1657350"/>
                    </a:xfrm>
                    <a:prstGeom prst="rect">
                      <a:avLst/>
                    </a:prstGeom>
                    <a:ln/>
                  </pic:spPr>
                </pic:pic>
              </a:graphicData>
            </a:graphic>
          </wp:inline>
        </w:drawing>
      </w:r>
      <w:r>
        <w:rPr>
          <w:noProof/>
          <w:color w:val="000000"/>
        </w:rPr>
        <w:drawing>
          <wp:inline distT="19050" distB="19050" distL="19050" distR="19050">
            <wp:extent cx="1253490" cy="165671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253490" cy="1656715"/>
                    </a:xfrm>
                    <a:prstGeom prst="rect">
                      <a:avLst/>
                    </a:prstGeom>
                    <a:ln/>
                  </pic:spPr>
                </pic:pic>
              </a:graphicData>
            </a:graphic>
          </wp:inline>
        </w:drawing>
      </w:r>
      <w:r>
        <w:rPr>
          <w:noProof/>
          <w:color w:val="000000"/>
        </w:rPr>
        <w:drawing>
          <wp:inline distT="19050" distB="19050" distL="19050" distR="19050">
            <wp:extent cx="1824990" cy="182499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824990" cy="1824990"/>
                    </a:xfrm>
                    <a:prstGeom prst="rect">
                      <a:avLst/>
                    </a:prstGeom>
                    <a:ln/>
                  </pic:spPr>
                </pic:pic>
              </a:graphicData>
            </a:graphic>
          </wp:inline>
        </w:drawing>
      </w:r>
    </w:p>
    <w:p w:rsidR="008C5207" w:rsidRDefault="0030396A">
      <w:pPr>
        <w:widowControl w:val="0"/>
        <w:pBdr>
          <w:top w:val="nil"/>
          <w:left w:val="nil"/>
          <w:bottom w:val="nil"/>
          <w:right w:val="nil"/>
          <w:between w:val="nil"/>
        </w:pBdr>
        <w:spacing w:before="144" w:line="240" w:lineRule="auto"/>
        <w:ind w:right="1495"/>
        <w:jc w:val="right"/>
        <w:rPr>
          <w:rFonts w:ascii="Calibri" w:eastAsia="Calibri" w:hAnsi="Calibri" w:cs="Calibri"/>
          <w:b/>
          <w:color w:val="000000"/>
          <w:sz w:val="36"/>
          <w:szCs w:val="36"/>
        </w:rPr>
      </w:pPr>
      <w:r>
        <w:rPr>
          <w:rFonts w:ascii="Calibri" w:eastAsia="Calibri" w:hAnsi="Calibri" w:cs="Calibri"/>
          <w:b/>
          <w:color w:val="000000"/>
          <w:sz w:val="36"/>
          <w:szCs w:val="36"/>
        </w:rPr>
        <w:t xml:space="preserve">GRAND PRIX ESSEC COMMERCE RESPONSABLE 2022 </w:t>
      </w:r>
    </w:p>
    <w:p w:rsidR="008C5207" w:rsidRDefault="0030396A">
      <w:pPr>
        <w:widowControl w:val="0"/>
        <w:pBdr>
          <w:top w:val="nil"/>
          <w:left w:val="nil"/>
          <w:bottom w:val="nil"/>
          <w:right w:val="nil"/>
          <w:between w:val="nil"/>
        </w:pBdr>
        <w:spacing w:before="264" w:line="240" w:lineRule="auto"/>
        <w:ind w:right="3353"/>
        <w:jc w:val="right"/>
        <w:rPr>
          <w:rFonts w:ascii="Calibri" w:eastAsia="Calibri" w:hAnsi="Calibri" w:cs="Calibri"/>
          <w:b/>
          <w:color w:val="E68D29"/>
          <w:sz w:val="36"/>
          <w:szCs w:val="36"/>
        </w:rPr>
      </w:pPr>
      <w:r>
        <w:rPr>
          <w:rFonts w:ascii="Calibri" w:eastAsia="Calibri" w:hAnsi="Calibri" w:cs="Calibri"/>
          <w:b/>
          <w:color w:val="E68D29"/>
          <w:sz w:val="36"/>
          <w:szCs w:val="36"/>
        </w:rPr>
        <w:t xml:space="preserve">DOSSIER DE CANDIDATURE </w:t>
      </w:r>
    </w:p>
    <w:p w:rsidR="008C5207" w:rsidRDefault="0030396A">
      <w:pPr>
        <w:widowControl w:val="0"/>
        <w:pBdr>
          <w:top w:val="nil"/>
          <w:left w:val="nil"/>
          <w:bottom w:val="nil"/>
          <w:right w:val="nil"/>
          <w:between w:val="nil"/>
        </w:pBdr>
        <w:spacing w:before="19" w:line="240" w:lineRule="auto"/>
        <w:ind w:right="2388"/>
        <w:jc w:val="right"/>
        <w:rPr>
          <w:rFonts w:ascii="Calibri" w:eastAsia="Calibri" w:hAnsi="Calibri" w:cs="Calibri"/>
          <w:b/>
          <w:color w:val="E68D29"/>
          <w:sz w:val="36"/>
          <w:szCs w:val="36"/>
        </w:rPr>
      </w:pPr>
      <w:proofErr w:type="gramStart"/>
      <w:r>
        <w:rPr>
          <w:rFonts w:ascii="Calibri" w:eastAsia="Calibri" w:hAnsi="Calibri" w:cs="Calibri"/>
          <w:b/>
          <w:color w:val="E68D29"/>
          <w:sz w:val="36"/>
          <w:szCs w:val="36"/>
          <w:u w:val="single"/>
        </w:rPr>
        <w:t>à</w:t>
      </w:r>
      <w:proofErr w:type="gramEnd"/>
      <w:r>
        <w:rPr>
          <w:rFonts w:ascii="Calibri" w:eastAsia="Calibri" w:hAnsi="Calibri" w:cs="Calibri"/>
          <w:b/>
          <w:color w:val="E68D29"/>
          <w:sz w:val="36"/>
          <w:szCs w:val="36"/>
          <w:u w:val="single"/>
        </w:rPr>
        <w:t xml:space="preserve"> nous retourner pour le 6 octobre 2021</w:t>
      </w:r>
      <w:r>
        <w:rPr>
          <w:rFonts w:ascii="Calibri" w:eastAsia="Calibri" w:hAnsi="Calibri" w:cs="Calibri"/>
          <w:b/>
          <w:color w:val="E68D29"/>
          <w:sz w:val="36"/>
          <w:szCs w:val="36"/>
        </w:rPr>
        <w:t xml:space="preserve"> </w:t>
      </w:r>
    </w:p>
    <w:p w:rsidR="008C5207" w:rsidRDefault="0030396A">
      <w:pPr>
        <w:widowControl w:val="0"/>
        <w:pBdr>
          <w:top w:val="nil"/>
          <w:left w:val="nil"/>
          <w:bottom w:val="nil"/>
          <w:right w:val="nil"/>
          <w:between w:val="nil"/>
        </w:pBdr>
        <w:spacing w:before="463" w:line="243" w:lineRule="auto"/>
        <w:ind w:left="734" w:right="63" w:firstLine="1"/>
        <w:jc w:val="both"/>
        <w:rPr>
          <w:rFonts w:ascii="Calibri" w:eastAsia="Calibri" w:hAnsi="Calibri" w:cs="Calibri"/>
          <w:color w:val="000000"/>
        </w:rPr>
      </w:pPr>
      <w:r>
        <w:rPr>
          <w:rFonts w:ascii="Calibri" w:eastAsia="Calibri" w:hAnsi="Calibri" w:cs="Calibri"/>
          <w:color w:val="000000"/>
        </w:rPr>
        <w:t xml:space="preserve">Nous vous remercions de votre intérêt pour le Grand Prix 2022. Cette édition sera menée, sous la responsabilité de  Marion </w:t>
      </w:r>
      <w:proofErr w:type="spellStart"/>
      <w:r>
        <w:rPr>
          <w:rFonts w:ascii="Calibri" w:eastAsia="Calibri" w:hAnsi="Calibri" w:cs="Calibri"/>
          <w:color w:val="000000"/>
        </w:rPr>
        <w:t>Caillard</w:t>
      </w:r>
      <w:proofErr w:type="spellEnd"/>
      <w:r>
        <w:rPr>
          <w:rFonts w:ascii="Calibri" w:eastAsia="Calibri" w:hAnsi="Calibri" w:cs="Calibri"/>
          <w:color w:val="000000"/>
        </w:rPr>
        <w:t xml:space="preserve">, par </w:t>
      </w:r>
      <w:proofErr w:type="spellStart"/>
      <w:r>
        <w:rPr>
          <w:rFonts w:ascii="Calibri" w:eastAsia="Calibri" w:hAnsi="Calibri" w:cs="Calibri"/>
          <w:color w:val="000000"/>
        </w:rPr>
        <w:t>Timothé</w:t>
      </w:r>
      <w:proofErr w:type="spellEnd"/>
      <w:r>
        <w:rPr>
          <w:rFonts w:ascii="Calibri" w:eastAsia="Calibri" w:hAnsi="Calibri" w:cs="Calibri"/>
          <w:color w:val="000000"/>
        </w:rPr>
        <w:t xml:space="preserve"> BRIHIER et Darius MIRIAN, tous deux étudiants de la Chaire Grande Consommation de  l’ESSEC. </w:t>
      </w:r>
    </w:p>
    <w:p w:rsidR="008C5207" w:rsidRDefault="0030396A">
      <w:pPr>
        <w:widowControl w:val="0"/>
        <w:pBdr>
          <w:top w:val="nil"/>
          <w:left w:val="nil"/>
          <w:bottom w:val="nil"/>
          <w:right w:val="nil"/>
          <w:between w:val="nil"/>
        </w:pBdr>
        <w:spacing w:before="207" w:line="240" w:lineRule="auto"/>
        <w:ind w:left="732"/>
        <w:rPr>
          <w:rFonts w:ascii="Calibri" w:eastAsia="Calibri" w:hAnsi="Calibri" w:cs="Calibri"/>
          <w:b/>
          <w:color w:val="E68D29"/>
        </w:rPr>
      </w:pPr>
      <w:r>
        <w:rPr>
          <w:rFonts w:ascii="Calibri" w:eastAsia="Calibri" w:hAnsi="Calibri" w:cs="Calibri"/>
          <w:b/>
          <w:color w:val="E68D29"/>
        </w:rPr>
        <w:t xml:space="preserve">Focus sur le règlement : </w:t>
      </w:r>
    </w:p>
    <w:p w:rsidR="008C5207" w:rsidRDefault="0030396A">
      <w:pPr>
        <w:widowControl w:val="0"/>
        <w:pBdr>
          <w:top w:val="nil"/>
          <w:left w:val="nil"/>
          <w:bottom w:val="nil"/>
          <w:right w:val="nil"/>
          <w:between w:val="nil"/>
        </w:pBdr>
        <w:spacing w:before="210" w:line="243" w:lineRule="auto"/>
        <w:ind w:left="1440" w:right="108" w:hanging="355"/>
        <w:rPr>
          <w:rFonts w:ascii="Calibri" w:eastAsia="Calibri" w:hAnsi="Calibri" w:cs="Calibri"/>
          <w:color w:val="000000"/>
        </w:rPr>
      </w:pPr>
      <w:r>
        <w:rPr>
          <w:color w:val="000000"/>
        </w:rPr>
        <w:t xml:space="preserve">- </w:t>
      </w:r>
      <w:r>
        <w:rPr>
          <w:rFonts w:ascii="Calibri" w:eastAsia="Calibri" w:hAnsi="Calibri" w:cs="Calibri"/>
          <w:color w:val="000000"/>
        </w:rPr>
        <w:t xml:space="preserve">Votre / vos dossiers sont à nous retourner à </w:t>
      </w:r>
      <w:r>
        <w:rPr>
          <w:rFonts w:ascii="Calibri" w:eastAsia="Calibri" w:hAnsi="Calibri" w:cs="Calibri"/>
          <w:color w:val="0000FF"/>
          <w:u w:val="single"/>
        </w:rPr>
        <w:t>GPrixRSE-chaireGC@essec.edu</w:t>
      </w:r>
      <w:r>
        <w:rPr>
          <w:rFonts w:ascii="Calibri" w:eastAsia="Calibri" w:hAnsi="Calibri" w:cs="Calibri"/>
          <w:color w:val="0000FF"/>
        </w:rPr>
        <w:t xml:space="preserve"> </w:t>
      </w:r>
      <w:r>
        <w:rPr>
          <w:rFonts w:ascii="Calibri" w:eastAsia="Calibri" w:hAnsi="Calibri" w:cs="Calibri"/>
          <w:color w:val="000000"/>
        </w:rPr>
        <w:t xml:space="preserve">pour le </w:t>
      </w:r>
      <w:r>
        <w:rPr>
          <w:rFonts w:ascii="Calibri" w:eastAsia="Calibri" w:hAnsi="Calibri" w:cs="Calibri"/>
          <w:b/>
          <w:color w:val="FF0000"/>
        </w:rPr>
        <w:t xml:space="preserve">6 octobre 2021 </w:t>
      </w:r>
      <w:r>
        <w:rPr>
          <w:rFonts w:ascii="Calibri" w:eastAsia="Calibri" w:hAnsi="Calibri" w:cs="Calibri"/>
          <w:color w:val="000000"/>
        </w:rPr>
        <w:t xml:space="preserve">accompagné(s) éventuellement de vos annexes. </w:t>
      </w:r>
    </w:p>
    <w:p w:rsidR="008C5207" w:rsidRDefault="0030396A">
      <w:pPr>
        <w:widowControl w:val="0"/>
        <w:pBdr>
          <w:top w:val="nil"/>
          <w:left w:val="nil"/>
          <w:bottom w:val="nil"/>
          <w:right w:val="nil"/>
          <w:between w:val="nil"/>
        </w:pBdr>
        <w:spacing w:before="8" w:line="243" w:lineRule="auto"/>
        <w:ind w:left="1441" w:right="62" w:hanging="355"/>
        <w:jc w:val="both"/>
        <w:rPr>
          <w:rFonts w:ascii="Calibri" w:eastAsia="Calibri" w:hAnsi="Calibri" w:cs="Calibri"/>
          <w:b/>
          <w:color w:val="0000FF"/>
        </w:rPr>
      </w:pPr>
      <w:r>
        <w:rPr>
          <w:color w:val="000000"/>
        </w:rPr>
        <w:t xml:space="preserve">- </w:t>
      </w:r>
      <w:r>
        <w:rPr>
          <w:rFonts w:ascii="Calibri" w:eastAsia="Calibri" w:hAnsi="Calibri" w:cs="Calibri"/>
          <w:color w:val="000000"/>
        </w:rPr>
        <w:t xml:space="preserve">Merci de consulter le règlement et de vérifier votre éligibilité par le </w:t>
      </w:r>
      <w:r>
        <w:rPr>
          <w:rFonts w:ascii="Calibri" w:eastAsia="Calibri" w:hAnsi="Calibri" w:cs="Calibri"/>
          <w:b/>
          <w:color w:val="000000"/>
        </w:rPr>
        <w:t>code NAF</w:t>
      </w:r>
      <w:r>
        <w:rPr>
          <w:rFonts w:ascii="Calibri" w:eastAsia="Calibri" w:hAnsi="Calibri" w:cs="Calibri"/>
          <w:color w:val="000000"/>
        </w:rPr>
        <w:t xml:space="preserve">. La participation au Grand Prix  de la Consommation Responsable inclut une connaissance et une acceptation du règlement du concours,  disponible également à l’adresse </w:t>
      </w:r>
      <w:r>
        <w:rPr>
          <w:rFonts w:ascii="Calibri" w:eastAsia="Calibri" w:hAnsi="Calibri" w:cs="Calibri"/>
          <w:b/>
          <w:color w:val="000000"/>
        </w:rPr>
        <w:t xml:space="preserve">: </w:t>
      </w:r>
      <w:r>
        <w:rPr>
          <w:rFonts w:ascii="Calibri" w:eastAsia="Calibri" w:hAnsi="Calibri" w:cs="Calibri"/>
          <w:b/>
          <w:color w:val="0000FF"/>
          <w:u w:val="single"/>
        </w:rPr>
        <w:t>https://www.grandprix-distributionresponsable.com/</w:t>
      </w:r>
      <w:r>
        <w:rPr>
          <w:rFonts w:ascii="Calibri" w:eastAsia="Calibri" w:hAnsi="Calibri" w:cs="Calibri"/>
          <w:b/>
          <w:color w:val="0000FF"/>
        </w:rPr>
        <w:t xml:space="preserve"> </w:t>
      </w:r>
    </w:p>
    <w:p w:rsidR="008C5207" w:rsidRDefault="0030396A">
      <w:pPr>
        <w:widowControl w:val="0"/>
        <w:pBdr>
          <w:top w:val="nil"/>
          <w:left w:val="nil"/>
          <w:bottom w:val="nil"/>
          <w:right w:val="nil"/>
          <w:between w:val="nil"/>
        </w:pBdr>
        <w:spacing w:before="8" w:line="243" w:lineRule="auto"/>
        <w:ind w:left="1454" w:right="64" w:hanging="366"/>
        <w:rPr>
          <w:rFonts w:ascii="Calibri" w:eastAsia="Calibri" w:hAnsi="Calibri" w:cs="Calibri"/>
          <w:color w:val="000000"/>
        </w:rPr>
      </w:pPr>
      <w:r>
        <w:rPr>
          <w:color w:val="000000"/>
        </w:rPr>
        <w:t xml:space="preserve">- </w:t>
      </w:r>
      <w:r>
        <w:rPr>
          <w:rFonts w:ascii="Calibri" w:eastAsia="Calibri" w:hAnsi="Calibri" w:cs="Calibri"/>
          <w:color w:val="000000"/>
        </w:rPr>
        <w:t xml:space="preserve">Les participants communiqueront autour du prix qui leur aura été remis, et notamment via l’utilisation du label  lauréat </w:t>
      </w:r>
    </w:p>
    <w:p w:rsidR="008C5207" w:rsidRDefault="0030396A">
      <w:pPr>
        <w:widowControl w:val="0"/>
        <w:pBdr>
          <w:top w:val="nil"/>
          <w:left w:val="nil"/>
          <w:bottom w:val="nil"/>
          <w:right w:val="nil"/>
          <w:between w:val="nil"/>
        </w:pBdr>
        <w:spacing w:before="8" w:line="240" w:lineRule="auto"/>
        <w:ind w:left="1085"/>
        <w:rPr>
          <w:rFonts w:ascii="Calibri" w:eastAsia="Calibri" w:hAnsi="Calibri" w:cs="Calibri"/>
          <w:color w:val="000000"/>
        </w:rPr>
      </w:pPr>
      <w:r>
        <w:rPr>
          <w:color w:val="000000"/>
        </w:rPr>
        <w:t xml:space="preserve">- </w:t>
      </w:r>
      <w:r>
        <w:rPr>
          <w:rFonts w:ascii="Calibri" w:eastAsia="Calibri" w:hAnsi="Calibri" w:cs="Calibri"/>
          <w:color w:val="000000"/>
        </w:rPr>
        <w:t xml:space="preserve">Tous les champs sont à renseigner. </w:t>
      </w:r>
    </w:p>
    <w:p w:rsidR="008C5207" w:rsidRDefault="0030396A">
      <w:pPr>
        <w:widowControl w:val="0"/>
        <w:pBdr>
          <w:top w:val="nil"/>
          <w:left w:val="nil"/>
          <w:bottom w:val="nil"/>
          <w:right w:val="nil"/>
          <w:between w:val="nil"/>
        </w:pBdr>
        <w:spacing w:before="277" w:line="240" w:lineRule="auto"/>
        <w:ind w:firstLine="720"/>
        <w:rPr>
          <w:rFonts w:ascii="Calibri" w:eastAsia="Calibri" w:hAnsi="Calibri" w:cs="Calibri"/>
          <w:b/>
          <w:color w:val="E68D29"/>
        </w:rPr>
      </w:pPr>
      <w:r>
        <w:rPr>
          <w:rFonts w:ascii="Calibri" w:eastAsia="Calibri" w:hAnsi="Calibri" w:cs="Calibri"/>
          <w:b/>
          <w:color w:val="E68D29"/>
        </w:rPr>
        <w:t xml:space="preserve">Autorisation de publication des dossiers de candidature : </w:t>
      </w:r>
    </w:p>
    <w:p w:rsidR="008C5207" w:rsidRDefault="0030396A">
      <w:pPr>
        <w:widowControl w:val="0"/>
        <w:pBdr>
          <w:top w:val="nil"/>
          <w:left w:val="nil"/>
          <w:bottom w:val="nil"/>
          <w:right w:val="nil"/>
          <w:between w:val="nil"/>
        </w:pBdr>
        <w:spacing w:before="279" w:line="243" w:lineRule="auto"/>
        <w:ind w:left="1447" w:right="67" w:hanging="362"/>
        <w:rPr>
          <w:rFonts w:ascii="Calibri" w:eastAsia="Calibri" w:hAnsi="Calibri" w:cs="Calibri"/>
          <w:color w:val="000000"/>
        </w:rPr>
      </w:pPr>
      <w:r>
        <w:rPr>
          <w:color w:val="000000"/>
        </w:rPr>
        <w:t xml:space="preserve">- </w:t>
      </w:r>
      <w:r>
        <w:rPr>
          <w:rFonts w:ascii="Calibri" w:eastAsia="Calibri" w:hAnsi="Calibri" w:cs="Calibri"/>
          <w:color w:val="000000"/>
        </w:rPr>
        <w:t xml:space="preserve">Les participants autorisent l’organisateur à rendre public leur dossier de candidature uniquement à des fins  pédagogiques et de communication. </w:t>
      </w:r>
    </w:p>
    <w:p w:rsidR="008C5207" w:rsidRDefault="0030396A">
      <w:pPr>
        <w:widowControl w:val="0"/>
        <w:pBdr>
          <w:top w:val="nil"/>
          <w:left w:val="nil"/>
          <w:bottom w:val="nil"/>
          <w:right w:val="nil"/>
          <w:between w:val="nil"/>
        </w:pBdr>
        <w:spacing w:before="8" w:line="243" w:lineRule="auto"/>
        <w:ind w:left="1445" w:right="66" w:hanging="359"/>
        <w:rPr>
          <w:rFonts w:ascii="Calibri" w:eastAsia="Calibri" w:hAnsi="Calibri" w:cs="Calibri"/>
          <w:color w:val="000000"/>
        </w:rPr>
      </w:pPr>
      <w:r>
        <w:rPr>
          <w:color w:val="000000"/>
        </w:rPr>
        <w:t xml:space="preserve">- </w:t>
      </w:r>
      <w:r>
        <w:rPr>
          <w:rFonts w:ascii="Calibri" w:eastAsia="Calibri" w:hAnsi="Calibri" w:cs="Calibri"/>
          <w:color w:val="000000"/>
        </w:rPr>
        <w:t xml:space="preserve">Cette autorisation est accordée à la Chaire Grande Consommation de l’ESSEC, sans frais, pour une durée  illimitée.  </w:t>
      </w:r>
    </w:p>
    <w:p w:rsidR="008C5207" w:rsidRDefault="0030396A">
      <w:pPr>
        <w:widowControl w:val="0"/>
        <w:pBdr>
          <w:top w:val="nil"/>
          <w:left w:val="nil"/>
          <w:bottom w:val="nil"/>
          <w:right w:val="nil"/>
          <w:between w:val="nil"/>
        </w:pBdr>
        <w:spacing w:before="291" w:line="240" w:lineRule="auto"/>
        <w:ind w:left="732"/>
        <w:rPr>
          <w:color w:val="000000"/>
        </w:rPr>
      </w:pPr>
      <w:r>
        <w:rPr>
          <w:rFonts w:ascii="Calibri" w:eastAsia="Calibri" w:hAnsi="Calibri" w:cs="Calibri"/>
          <w:b/>
          <w:color w:val="000000"/>
        </w:rPr>
        <w:t xml:space="preserve">En cochant la case ci-après, vous acceptez les conditions de participation : </w:t>
      </w:r>
      <w:r w:rsidR="005B1749">
        <w:rPr>
          <w:color w:val="000000"/>
        </w:rPr>
        <w:sym w:font="Wingdings" w:char="F078"/>
      </w:r>
    </w:p>
    <w:p w:rsidR="005B1749" w:rsidRDefault="005B1749" w:rsidP="005B1749">
      <w:pPr>
        <w:widowControl w:val="0"/>
        <w:pBdr>
          <w:top w:val="nil"/>
          <w:left w:val="nil"/>
          <w:bottom w:val="nil"/>
          <w:right w:val="nil"/>
          <w:between w:val="nil"/>
        </w:pBdr>
        <w:spacing w:line="240" w:lineRule="auto"/>
        <w:ind w:left="1440"/>
        <w:rPr>
          <w:rFonts w:ascii="Calibri" w:eastAsia="Calibri" w:hAnsi="Calibri" w:cs="Calibri"/>
          <w:b/>
          <w:color w:val="000000"/>
        </w:rPr>
      </w:pPr>
    </w:p>
    <w:p w:rsidR="00FB53FF" w:rsidRDefault="0030396A" w:rsidP="005B1749">
      <w:pPr>
        <w:widowControl w:val="0"/>
        <w:pBdr>
          <w:top w:val="nil"/>
          <w:left w:val="nil"/>
          <w:bottom w:val="nil"/>
          <w:right w:val="nil"/>
          <w:between w:val="nil"/>
        </w:pBdr>
        <w:spacing w:line="240" w:lineRule="auto"/>
        <w:ind w:left="1440"/>
        <w:rPr>
          <w:rFonts w:ascii="Calibri" w:eastAsia="Calibri" w:hAnsi="Calibri" w:cs="Calibri"/>
          <w:b/>
          <w:color w:val="000000"/>
        </w:rPr>
      </w:pPr>
      <w:r>
        <w:rPr>
          <w:rFonts w:ascii="Calibri" w:eastAsia="Calibri" w:hAnsi="Calibri" w:cs="Calibri"/>
          <w:b/>
          <w:color w:val="000000"/>
        </w:rPr>
        <w:t xml:space="preserve">Votre nom, prénom et fonction : </w:t>
      </w:r>
    </w:p>
    <w:p w:rsidR="005B1749" w:rsidRDefault="005B1749" w:rsidP="005B1749">
      <w:pPr>
        <w:widowControl w:val="0"/>
        <w:pBdr>
          <w:top w:val="nil"/>
          <w:left w:val="nil"/>
          <w:bottom w:val="nil"/>
          <w:right w:val="nil"/>
          <w:between w:val="nil"/>
        </w:pBdr>
        <w:spacing w:line="240" w:lineRule="auto"/>
        <w:ind w:left="1440"/>
        <w:rPr>
          <w:rFonts w:ascii="Calibri" w:eastAsia="Calibri" w:hAnsi="Calibri" w:cs="Calibri"/>
          <w:b/>
        </w:rPr>
      </w:pPr>
    </w:p>
    <w:p w:rsidR="00FB53FF" w:rsidRDefault="00FB53FF" w:rsidP="005B1749">
      <w:pPr>
        <w:widowControl w:val="0"/>
        <w:pBdr>
          <w:top w:val="nil"/>
          <w:left w:val="nil"/>
          <w:bottom w:val="nil"/>
          <w:right w:val="nil"/>
          <w:between w:val="nil"/>
        </w:pBdr>
        <w:spacing w:line="240" w:lineRule="auto"/>
        <w:ind w:left="1440"/>
        <w:rPr>
          <w:rFonts w:ascii="Calibri" w:eastAsia="Calibri" w:hAnsi="Calibri" w:cs="Calibri"/>
          <w:b/>
        </w:rPr>
      </w:pPr>
      <w:proofErr w:type="spellStart"/>
      <w:r>
        <w:rPr>
          <w:rFonts w:ascii="Calibri" w:eastAsia="Calibri" w:hAnsi="Calibri" w:cs="Calibri"/>
          <w:b/>
        </w:rPr>
        <w:t>Kocabicak</w:t>
      </w:r>
      <w:proofErr w:type="spellEnd"/>
      <w:r>
        <w:rPr>
          <w:rFonts w:ascii="Calibri" w:eastAsia="Calibri" w:hAnsi="Calibri" w:cs="Calibri"/>
          <w:b/>
        </w:rPr>
        <w:t xml:space="preserve"> </w:t>
      </w:r>
      <w:proofErr w:type="spellStart"/>
      <w:r>
        <w:rPr>
          <w:rFonts w:ascii="Calibri" w:eastAsia="Calibri" w:hAnsi="Calibri" w:cs="Calibri"/>
          <w:b/>
        </w:rPr>
        <w:t>Melek</w:t>
      </w:r>
      <w:proofErr w:type="spellEnd"/>
      <w:r>
        <w:rPr>
          <w:rFonts w:ascii="Calibri" w:eastAsia="Calibri" w:hAnsi="Calibri" w:cs="Calibri"/>
          <w:b/>
        </w:rPr>
        <w:t xml:space="preserve">, </w:t>
      </w:r>
      <w:r w:rsidRPr="00FB53FF">
        <w:rPr>
          <w:rFonts w:ascii="Calibri" w:eastAsia="Calibri" w:hAnsi="Calibri" w:cs="Calibri"/>
        </w:rPr>
        <w:t>Directrice RSE, Marque Casino et Communication</w:t>
      </w:r>
    </w:p>
    <w:p w:rsidR="005B1749" w:rsidRDefault="005B1749" w:rsidP="005B1749">
      <w:pPr>
        <w:widowControl w:val="0"/>
        <w:pBdr>
          <w:top w:val="nil"/>
          <w:left w:val="nil"/>
          <w:bottom w:val="nil"/>
          <w:right w:val="nil"/>
          <w:between w:val="nil"/>
        </w:pBdr>
        <w:spacing w:line="240" w:lineRule="auto"/>
        <w:ind w:left="1440"/>
        <w:rPr>
          <w:rFonts w:ascii="Calibri" w:eastAsia="Calibri" w:hAnsi="Calibri" w:cs="Calibri"/>
          <w:b/>
        </w:rPr>
      </w:pPr>
    </w:p>
    <w:p w:rsidR="008C5207" w:rsidRDefault="0030396A" w:rsidP="005B1749">
      <w:pPr>
        <w:widowControl w:val="0"/>
        <w:pBdr>
          <w:top w:val="nil"/>
          <w:left w:val="nil"/>
          <w:bottom w:val="nil"/>
          <w:right w:val="nil"/>
          <w:between w:val="nil"/>
        </w:pBdr>
        <w:spacing w:line="240" w:lineRule="auto"/>
        <w:ind w:left="1440"/>
        <w:rPr>
          <w:rFonts w:ascii="Calibri" w:eastAsia="Calibri" w:hAnsi="Calibri" w:cs="Calibri"/>
        </w:rPr>
      </w:pPr>
      <w:r>
        <w:rPr>
          <w:rFonts w:ascii="Calibri" w:eastAsia="Calibri" w:hAnsi="Calibri" w:cs="Calibri"/>
          <w:b/>
        </w:rPr>
        <w:t>Cornu, Margaux,</w:t>
      </w:r>
      <w:r>
        <w:rPr>
          <w:rFonts w:ascii="Calibri" w:eastAsia="Calibri" w:hAnsi="Calibri" w:cs="Calibri"/>
        </w:rPr>
        <w:t xml:space="preserve"> Directrice Marketing et Commerciale </w:t>
      </w:r>
    </w:p>
    <w:p w:rsidR="008C5207" w:rsidRDefault="0030396A">
      <w:pPr>
        <w:widowControl w:val="0"/>
        <w:pBdr>
          <w:top w:val="nil"/>
          <w:left w:val="nil"/>
          <w:bottom w:val="nil"/>
          <w:right w:val="nil"/>
          <w:between w:val="nil"/>
        </w:pBdr>
        <w:spacing w:before="2440" w:line="240" w:lineRule="auto"/>
        <w:ind w:right="108"/>
        <w:jc w:val="right"/>
        <w:rPr>
          <w:rFonts w:ascii="Calibri" w:eastAsia="Calibri" w:hAnsi="Calibri" w:cs="Calibri"/>
          <w:color w:val="000000"/>
        </w:rPr>
      </w:pPr>
      <w:r>
        <w:rPr>
          <w:rFonts w:ascii="Calibri" w:eastAsia="Calibri" w:hAnsi="Calibri" w:cs="Calibri"/>
          <w:color w:val="000000"/>
        </w:rPr>
        <w:lastRenderedPageBreak/>
        <w:t xml:space="preserve">1 </w:t>
      </w:r>
    </w:p>
    <w:tbl>
      <w:tblPr>
        <w:tblStyle w:val="a"/>
        <w:tblW w:w="10716" w:type="dxa"/>
        <w:tblInd w:w="6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6"/>
      </w:tblGrid>
      <w:tr w:rsidR="008C5207" w:rsidTr="00973CE6">
        <w:trPr>
          <w:trHeight w:val="4286"/>
        </w:trPr>
        <w:tc>
          <w:tcPr>
            <w:tcW w:w="10716"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ind w:left="132"/>
              <w:rPr>
                <w:rFonts w:ascii="Calibri" w:eastAsia="Calibri" w:hAnsi="Calibri" w:cs="Calibri"/>
                <w:b/>
                <w:color w:val="E36C09"/>
              </w:rPr>
            </w:pPr>
            <w:r>
              <w:rPr>
                <w:rFonts w:ascii="Calibri" w:eastAsia="Calibri" w:hAnsi="Calibri" w:cs="Calibri"/>
                <w:b/>
                <w:color w:val="E36C09"/>
              </w:rPr>
              <w:t xml:space="preserve">INFORMATIONS SOCIÉTÉ </w:t>
            </w:r>
          </w:p>
          <w:p w:rsidR="008C5207" w:rsidRDefault="0030396A">
            <w:pPr>
              <w:widowControl w:val="0"/>
              <w:pBdr>
                <w:top w:val="nil"/>
                <w:left w:val="nil"/>
                <w:bottom w:val="nil"/>
                <w:right w:val="nil"/>
                <w:between w:val="nil"/>
              </w:pBdr>
              <w:spacing w:before="277" w:line="240" w:lineRule="auto"/>
              <w:ind w:left="136"/>
              <w:rPr>
                <w:rFonts w:ascii="Calibri" w:eastAsia="Calibri" w:hAnsi="Calibri" w:cs="Calibri"/>
                <w:b/>
              </w:rPr>
            </w:pPr>
            <w:r>
              <w:rPr>
                <w:rFonts w:ascii="Calibri" w:eastAsia="Calibri" w:hAnsi="Calibri" w:cs="Calibri"/>
                <w:color w:val="000000"/>
              </w:rPr>
              <w:t>Dénomination sociale :</w:t>
            </w:r>
            <w:r>
              <w:rPr>
                <w:rFonts w:ascii="Calibri" w:eastAsia="Calibri" w:hAnsi="Calibri" w:cs="Calibri"/>
                <w:color w:val="0000FF"/>
              </w:rPr>
              <w:t xml:space="preserve"> </w:t>
            </w:r>
            <w:r w:rsidR="00FB53FF">
              <w:rPr>
                <w:rFonts w:ascii="Calibri" w:eastAsia="Calibri" w:hAnsi="Calibri" w:cs="Calibri"/>
                <w:b/>
              </w:rPr>
              <w:t>Distribution Casino France</w:t>
            </w:r>
            <w:r w:rsidR="00FB53FF">
              <w:rPr>
                <w:rFonts w:ascii="Calibri" w:eastAsia="Calibri" w:hAnsi="Calibri" w:cs="Calibri"/>
              </w:rPr>
              <w:t xml:space="preserve"> </w:t>
            </w:r>
          </w:p>
          <w:p w:rsidR="008C5207" w:rsidRDefault="0030396A">
            <w:pPr>
              <w:widowControl w:val="0"/>
              <w:pBdr>
                <w:top w:val="nil"/>
                <w:left w:val="nil"/>
                <w:bottom w:val="nil"/>
                <w:right w:val="nil"/>
                <w:between w:val="nil"/>
              </w:pBdr>
              <w:spacing w:before="280" w:line="240" w:lineRule="auto"/>
              <w:ind w:left="125"/>
              <w:rPr>
                <w:rFonts w:ascii="Calibri" w:eastAsia="Calibri" w:hAnsi="Calibri" w:cs="Calibri"/>
              </w:rPr>
            </w:pPr>
            <w:r>
              <w:rPr>
                <w:rFonts w:ascii="Calibri" w:eastAsia="Calibri" w:hAnsi="Calibri" w:cs="Calibri"/>
                <w:color w:val="000000"/>
              </w:rPr>
              <w:t>Secteur d’activité :</w:t>
            </w:r>
            <w:r>
              <w:rPr>
                <w:rFonts w:ascii="Calibri" w:eastAsia="Calibri" w:hAnsi="Calibri" w:cs="Calibri"/>
              </w:rPr>
              <w:t xml:space="preserve"> </w:t>
            </w:r>
            <w:r w:rsidR="00F169C3">
              <w:rPr>
                <w:rFonts w:ascii="Calibri" w:eastAsia="Calibri" w:hAnsi="Calibri" w:cs="Calibri"/>
              </w:rPr>
              <w:t>Commerce de détail</w:t>
            </w:r>
          </w:p>
          <w:p w:rsidR="008C5207" w:rsidRDefault="0030396A">
            <w:pPr>
              <w:widowControl w:val="0"/>
              <w:pBdr>
                <w:top w:val="nil"/>
                <w:left w:val="nil"/>
                <w:bottom w:val="nil"/>
                <w:right w:val="nil"/>
                <w:between w:val="nil"/>
              </w:pBdr>
              <w:spacing w:before="279" w:line="240" w:lineRule="auto"/>
              <w:ind w:left="121"/>
              <w:rPr>
                <w:rFonts w:ascii="Calibri" w:eastAsia="Calibri" w:hAnsi="Calibri" w:cs="Calibri"/>
              </w:rPr>
            </w:pPr>
            <w:r>
              <w:rPr>
                <w:rFonts w:ascii="Calibri" w:eastAsia="Calibri" w:hAnsi="Calibri" w:cs="Calibri"/>
                <w:color w:val="000000"/>
              </w:rPr>
              <w:t xml:space="preserve">Votre code NAF (merci de vérifier votre éligibilité au Grand Prix): </w:t>
            </w:r>
            <w:r>
              <w:rPr>
                <w:rFonts w:ascii="Calibri" w:eastAsia="Calibri" w:hAnsi="Calibri" w:cs="Calibri"/>
                <w:color w:val="808080"/>
              </w:rPr>
              <w:t xml:space="preserve"> </w:t>
            </w:r>
          </w:p>
          <w:p w:rsidR="008C5207" w:rsidRDefault="0030396A">
            <w:pPr>
              <w:widowControl w:val="0"/>
              <w:pBdr>
                <w:top w:val="nil"/>
                <w:left w:val="nil"/>
                <w:bottom w:val="nil"/>
                <w:right w:val="nil"/>
                <w:between w:val="nil"/>
              </w:pBdr>
              <w:spacing w:before="279" w:line="240" w:lineRule="auto"/>
              <w:ind w:left="121"/>
              <w:rPr>
                <w:rFonts w:ascii="Calibri" w:eastAsia="Calibri" w:hAnsi="Calibri" w:cs="Calibri"/>
              </w:rPr>
            </w:pPr>
            <w:r>
              <w:rPr>
                <w:rFonts w:ascii="Calibri" w:eastAsia="Calibri" w:hAnsi="Calibri" w:cs="Calibri"/>
                <w:color w:val="000000"/>
              </w:rPr>
              <w:t xml:space="preserve">Adresse : </w:t>
            </w:r>
            <w:r w:rsidR="00FB53FF">
              <w:rPr>
                <w:rFonts w:ascii="Calibri" w:eastAsia="Calibri" w:hAnsi="Calibri" w:cs="Calibri"/>
              </w:rPr>
              <w:t>1 cours Antoine Guichard</w:t>
            </w:r>
          </w:p>
          <w:p w:rsidR="008C5207" w:rsidRDefault="0030396A">
            <w:pPr>
              <w:widowControl w:val="0"/>
              <w:pBdr>
                <w:top w:val="nil"/>
                <w:left w:val="nil"/>
                <w:bottom w:val="nil"/>
                <w:right w:val="nil"/>
                <w:between w:val="nil"/>
              </w:pBdr>
              <w:spacing w:before="11" w:line="240" w:lineRule="auto"/>
              <w:ind w:left="127"/>
              <w:rPr>
                <w:rFonts w:ascii="Calibri" w:eastAsia="Calibri" w:hAnsi="Calibri" w:cs="Calibri"/>
              </w:rPr>
            </w:pPr>
            <w:r>
              <w:rPr>
                <w:rFonts w:ascii="Calibri" w:eastAsia="Calibri" w:hAnsi="Calibri" w:cs="Calibri"/>
                <w:color w:val="000000"/>
              </w:rPr>
              <w:t xml:space="preserve">Code postal : </w:t>
            </w:r>
            <w:r w:rsidR="00FB53FF">
              <w:rPr>
                <w:rFonts w:ascii="Calibri" w:eastAsia="Calibri" w:hAnsi="Calibri" w:cs="Calibri"/>
              </w:rPr>
              <w:t>42 008 ST ETIENNE</w:t>
            </w:r>
          </w:p>
          <w:p w:rsidR="008C5207" w:rsidRDefault="0030396A" w:rsidP="005B1749">
            <w:pPr>
              <w:widowControl w:val="0"/>
              <w:pBdr>
                <w:top w:val="nil"/>
                <w:left w:val="nil"/>
                <w:bottom w:val="nil"/>
                <w:right w:val="nil"/>
                <w:between w:val="nil"/>
              </w:pBdr>
              <w:spacing w:line="240" w:lineRule="auto"/>
              <w:ind w:left="136"/>
              <w:rPr>
                <w:rFonts w:ascii="Calibri" w:eastAsia="Calibri" w:hAnsi="Calibri" w:cs="Calibri"/>
              </w:rPr>
            </w:pPr>
            <w:r>
              <w:rPr>
                <w:rFonts w:ascii="Calibri" w:eastAsia="Calibri" w:hAnsi="Calibri" w:cs="Calibri"/>
                <w:color w:val="000000"/>
              </w:rPr>
              <w:t>Personne en charge du dossier :</w:t>
            </w:r>
            <w:r>
              <w:rPr>
                <w:rFonts w:ascii="Calibri" w:eastAsia="Calibri" w:hAnsi="Calibri" w:cs="Calibri"/>
              </w:rPr>
              <w:t xml:space="preserve"> </w:t>
            </w:r>
            <w:proofErr w:type="spellStart"/>
            <w:r w:rsidR="00FB53FF">
              <w:rPr>
                <w:rFonts w:ascii="Calibri" w:eastAsia="Calibri" w:hAnsi="Calibri" w:cs="Calibri"/>
              </w:rPr>
              <w:t>Melek</w:t>
            </w:r>
            <w:proofErr w:type="spellEnd"/>
            <w:r w:rsidR="00FB53FF">
              <w:rPr>
                <w:rFonts w:ascii="Calibri" w:eastAsia="Calibri" w:hAnsi="Calibri" w:cs="Calibri"/>
              </w:rPr>
              <w:t xml:space="preserve"> KOCABICAK</w:t>
            </w:r>
          </w:p>
          <w:p w:rsidR="008C5207" w:rsidRDefault="0030396A">
            <w:pPr>
              <w:widowControl w:val="0"/>
              <w:pBdr>
                <w:top w:val="nil"/>
                <w:left w:val="nil"/>
                <w:bottom w:val="nil"/>
                <w:right w:val="nil"/>
                <w:between w:val="nil"/>
              </w:pBdr>
              <w:spacing w:before="11" w:line="243" w:lineRule="auto"/>
              <w:ind w:left="119" w:right="250" w:firstLine="17"/>
              <w:rPr>
                <w:rFonts w:ascii="Calibri" w:eastAsia="Calibri" w:hAnsi="Calibri" w:cs="Calibri"/>
              </w:rPr>
            </w:pPr>
            <w:r>
              <w:rPr>
                <w:rFonts w:ascii="Calibri" w:eastAsia="Calibri" w:hAnsi="Calibri" w:cs="Calibri"/>
                <w:color w:val="000000"/>
              </w:rPr>
              <w:t>Fonction :</w:t>
            </w:r>
            <w:r>
              <w:rPr>
                <w:rFonts w:ascii="Calibri" w:eastAsia="Calibri" w:hAnsi="Calibri" w:cs="Calibri"/>
              </w:rPr>
              <w:t xml:space="preserve"> Directrice </w:t>
            </w:r>
            <w:r w:rsidR="00FB53FF">
              <w:rPr>
                <w:rFonts w:ascii="Calibri" w:eastAsia="Calibri" w:hAnsi="Calibri" w:cs="Calibri"/>
              </w:rPr>
              <w:t>RSE, Marque Casino et Communication</w:t>
            </w:r>
            <w:r>
              <w:rPr>
                <w:rFonts w:ascii="Calibri" w:eastAsia="Calibri" w:hAnsi="Calibri" w:cs="Calibri"/>
              </w:rPr>
              <w:t xml:space="preserve"> </w:t>
            </w:r>
          </w:p>
          <w:p w:rsidR="008C5207" w:rsidRDefault="0030396A">
            <w:pPr>
              <w:widowControl w:val="0"/>
              <w:pBdr>
                <w:top w:val="nil"/>
                <w:left w:val="nil"/>
                <w:bottom w:val="nil"/>
                <w:right w:val="nil"/>
                <w:between w:val="nil"/>
              </w:pBdr>
              <w:spacing w:before="11" w:line="243" w:lineRule="auto"/>
              <w:ind w:left="119" w:right="250" w:firstLine="17"/>
              <w:rPr>
                <w:rFonts w:ascii="Calibri" w:eastAsia="Calibri" w:hAnsi="Calibri" w:cs="Calibri"/>
              </w:rPr>
            </w:pPr>
            <w:r>
              <w:rPr>
                <w:rFonts w:ascii="Calibri" w:eastAsia="Calibri" w:hAnsi="Calibri" w:cs="Calibri"/>
                <w:color w:val="000000"/>
              </w:rPr>
              <w:t>Service :</w:t>
            </w:r>
            <w:r w:rsidR="00FB53FF">
              <w:rPr>
                <w:rFonts w:ascii="Calibri" w:eastAsia="Calibri" w:hAnsi="Calibri" w:cs="Calibri"/>
              </w:rPr>
              <w:t xml:space="preserve"> </w:t>
            </w:r>
          </w:p>
          <w:p w:rsidR="008C5207" w:rsidRDefault="0030396A">
            <w:pPr>
              <w:widowControl w:val="0"/>
              <w:pBdr>
                <w:top w:val="nil"/>
                <w:left w:val="nil"/>
                <w:bottom w:val="nil"/>
                <w:right w:val="nil"/>
                <w:between w:val="nil"/>
              </w:pBdr>
              <w:spacing w:before="11" w:line="243" w:lineRule="auto"/>
              <w:ind w:left="119" w:right="250" w:firstLine="17"/>
              <w:rPr>
                <w:rFonts w:ascii="Kanit" w:eastAsia="Kanit" w:hAnsi="Kanit" w:cs="Kanit"/>
              </w:rPr>
            </w:pPr>
            <w:r>
              <w:rPr>
                <w:rFonts w:ascii="Calibri" w:eastAsia="Calibri" w:hAnsi="Calibri" w:cs="Calibri"/>
                <w:color w:val="000000"/>
              </w:rPr>
              <w:t xml:space="preserve">Tél. : </w:t>
            </w:r>
            <w:r w:rsidR="00FB53FF">
              <w:rPr>
                <w:rFonts w:ascii="Kanit" w:eastAsia="Kanit" w:hAnsi="Kanit" w:cs="Kanit"/>
              </w:rPr>
              <w:t>06 89 84 92 87</w:t>
            </w:r>
          </w:p>
          <w:p w:rsidR="008C5207" w:rsidRDefault="0030396A" w:rsidP="00FB53FF">
            <w:pPr>
              <w:widowControl w:val="0"/>
              <w:pBdr>
                <w:top w:val="nil"/>
                <w:left w:val="nil"/>
                <w:bottom w:val="nil"/>
                <w:right w:val="nil"/>
                <w:between w:val="nil"/>
              </w:pBdr>
              <w:spacing w:before="11" w:line="243" w:lineRule="auto"/>
              <w:ind w:left="119" w:right="250" w:firstLine="17"/>
              <w:rPr>
                <w:rFonts w:ascii="Calibri" w:eastAsia="Calibri" w:hAnsi="Calibri" w:cs="Calibri"/>
              </w:rPr>
            </w:pPr>
            <w:r>
              <w:rPr>
                <w:rFonts w:ascii="Calibri" w:eastAsia="Calibri" w:hAnsi="Calibri" w:cs="Calibri"/>
                <w:color w:val="000000"/>
              </w:rPr>
              <w:t xml:space="preserve">E-mail : </w:t>
            </w:r>
            <w:r w:rsidR="00FB53FF">
              <w:rPr>
                <w:rFonts w:ascii="Calibri" w:eastAsia="Calibri" w:hAnsi="Calibri" w:cs="Calibri"/>
              </w:rPr>
              <w:t>mkocabicak@groupe-casino.fr</w:t>
            </w:r>
          </w:p>
        </w:tc>
      </w:tr>
      <w:tr w:rsidR="00FB53FF">
        <w:trPr>
          <w:trHeight w:val="4618"/>
        </w:trPr>
        <w:tc>
          <w:tcPr>
            <w:tcW w:w="10716" w:type="dxa"/>
            <w:shd w:val="clear" w:color="auto" w:fill="auto"/>
            <w:tcMar>
              <w:top w:w="100" w:type="dxa"/>
              <w:left w:w="100" w:type="dxa"/>
              <w:bottom w:w="100" w:type="dxa"/>
              <w:right w:w="100" w:type="dxa"/>
            </w:tcMar>
          </w:tcPr>
          <w:p w:rsidR="00FB53FF" w:rsidRDefault="00FB53FF" w:rsidP="00FB53FF">
            <w:pPr>
              <w:widowControl w:val="0"/>
              <w:pBdr>
                <w:top w:val="nil"/>
                <w:left w:val="nil"/>
                <w:bottom w:val="nil"/>
                <w:right w:val="nil"/>
                <w:between w:val="nil"/>
              </w:pBdr>
              <w:spacing w:line="240" w:lineRule="auto"/>
              <w:ind w:left="132"/>
              <w:rPr>
                <w:rFonts w:ascii="Calibri" w:eastAsia="Calibri" w:hAnsi="Calibri" w:cs="Calibri"/>
                <w:b/>
                <w:color w:val="E36C09"/>
              </w:rPr>
            </w:pPr>
            <w:r>
              <w:rPr>
                <w:rFonts w:ascii="Calibri" w:eastAsia="Calibri" w:hAnsi="Calibri" w:cs="Calibri"/>
                <w:b/>
                <w:color w:val="E36C09"/>
              </w:rPr>
              <w:t xml:space="preserve">INFORMATIONS SOCIÉTÉ </w:t>
            </w:r>
          </w:p>
          <w:p w:rsidR="00FB53FF" w:rsidRDefault="00FB53FF" w:rsidP="00FB53FF">
            <w:pPr>
              <w:widowControl w:val="0"/>
              <w:pBdr>
                <w:top w:val="nil"/>
                <w:left w:val="nil"/>
                <w:bottom w:val="nil"/>
                <w:right w:val="nil"/>
                <w:between w:val="nil"/>
              </w:pBdr>
              <w:spacing w:before="277" w:line="240" w:lineRule="auto"/>
              <w:ind w:left="136"/>
              <w:rPr>
                <w:rFonts w:ascii="Calibri" w:eastAsia="Calibri" w:hAnsi="Calibri" w:cs="Calibri"/>
                <w:b/>
              </w:rPr>
            </w:pPr>
            <w:r>
              <w:rPr>
                <w:rFonts w:ascii="Calibri" w:eastAsia="Calibri" w:hAnsi="Calibri" w:cs="Calibri"/>
                <w:color w:val="000000"/>
              </w:rPr>
              <w:t>Dénomination sociale :</w:t>
            </w:r>
            <w:r>
              <w:rPr>
                <w:rFonts w:ascii="Calibri" w:eastAsia="Calibri" w:hAnsi="Calibri" w:cs="Calibri"/>
                <w:color w:val="0000FF"/>
              </w:rPr>
              <w:t xml:space="preserve"> </w:t>
            </w:r>
            <w:proofErr w:type="spellStart"/>
            <w:r>
              <w:rPr>
                <w:rFonts w:ascii="Calibri" w:eastAsia="Calibri" w:hAnsi="Calibri" w:cs="Calibri"/>
                <w:b/>
              </w:rPr>
              <w:t>CodaBene</w:t>
            </w:r>
            <w:proofErr w:type="spellEnd"/>
            <w:r>
              <w:rPr>
                <w:rFonts w:ascii="Calibri" w:eastAsia="Calibri" w:hAnsi="Calibri" w:cs="Calibri"/>
              </w:rPr>
              <w:t xml:space="preserve"> (raison sociale </w:t>
            </w:r>
            <w:r w:rsidRPr="00FB53FF">
              <w:rPr>
                <w:rFonts w:ascii="Calibri" w:eastAsia="Calibri" w:hAnsi="Calibri" w:cs="Calibri"/>
              </w:rPr>
              <w:t>CB+)</w:t>
            </w:r>
            <w:r>
              <w:rPr>
                <w:rFonts w:ascii="Calibri" w:eastAsia="Calibri" w:hAnsi="Calibri" w:cs="Calibri"/>
              </w:rPr>
              <w:t xml:space="preserve"> </w:t>
            </w:r>
          </w:p>
          <w:p w:rsidR="00FB53FF" w:rsidRDefault="00FB53FF" w:rsidP="00FB53FF">
            <w:pPr>
              <w:widowControl w:val="0"/>
              <w:pBdr>
                <w:top w:val="nil"/>
                <w:left w:val="nil"/>
                <w:bottom w:val="nil"/>
                <w:right w:val="nil"/>
                <w:between w:val="nil"/>
              </w:pBdr>
              <w:spacing w:before="280" w:line="240" w:lineRule="auto"/>
              <w:ind w:left="125"/>
              <w:rPr>
                <w:rFonts w:ascii="Calibri" w:eastAsia="Calibri" w:hAnsi="Calibri" w:cs="Calibri"/>
              </w:rPr>
            </w:pPr>
            <w:r>
              <w:rPr>
                <w:rFonts w:ascii="Calibri" w:eastAsia="Calibri" w:hAnsi="Calibri" w:cs="Calibri"/>
                <w:color w:val="000000"/>
              </w:rPr>
              <w:t>Secteur d’activité :</w:t>
            </w:r>
            <w:r>
              <w:rPr>
                <w:rFonts w:ascii="Calibri" w:eastAsia="Calibri" w:hAnsi="Calibri" w:cs="Calibri"/>
              </w:rPr>
              <w:t xml:space="preserve"> Conseil / prestataire de service (pour la grande distribution)</w:t>
            </w:r>
          </w:p>
          <w:p w:rsidR="00FB53FF" w:rsidRDefault="00FB53FF" w:rsidP="00FB53FF">
            <w:pPr>
              <w:widowControl w:val="0"/>
              <w:pBdr>
                <w:top w:val="nil"/>
                <w:left w:val="nil"/>
                <w:bottom w:val="nil"/>
                <w:right w:val="nil"/>
                <w:between w:val="nil"/>
              </w:pBdr>
              <w:spacing w:before="279" w:line="240" w:lineRule="auto"/>
              <w:ind w:left="121"/>
              <w:rPr>
                <w:rFonts w:ascii="Calibri" w:eastAsia="Calibri" w:hAnsi="Calibri" w:cs="Calibri"/>
              </w:rPr>
            </w:pPr>
            <w:r>
              <w:rPr>
                <w:rFonts w:ascii="Calibri" w:eastAsia="Calibri" w:hAnsi="Calibri" w:cs="Calibri"/>
                <w:color w:val="000000"/>
              </w:rPr>
              <w:t>Votre code NAF (merci de vérifier votre éligibilité au Grand Prix)</w:t>
            </w:r>
            <w:proofErr w:type="gramStart"/>
            <w:r>
              <w:rPr>
                <w:rFonts w:ascii="Calibri" w:eastAsia="Calibri" w:hAnsi="Calibri" w:cs="Calibri"/>
                <w:color w:val="000000"/>
              </w:rPr>
              <w:t xml:space="preserve">: </w:t>
            </w:r>
            <w:r>
              <w:rPr>
                <w:rFonts w:ascii="Calibri" w:eastAsia="Calibri" w:hAnsi="Calibri" w:cs="Calibri"/>
                <w:color w:val="808080"/>
              </w:rPr>
              <w:t xml:space="preserve"> </w:t>
            </w:r>
            <w:r>
              <w:rPr>
                <w:rFonts w:ascii="Calibri" w:eastAsia="Calibri" w:hAnsi="Calibri" w:cs="Calibri"/>
              </w:rPr>
              <w:t>7022Z</w:t>
            </w:r>
            <w:proofErr w:type="gramEnd"/>
            <w:r>
              <w:rPr>
                <w:rFonts w:ascii="Calibri" w:eastAsia="Calibri" w:hAnsi="Calibri" w:cs="Calibri"/>
              </w:rPr>
              <w:t xml:space="preserve"> / </w:t>
            </w:r>
            <w:hyperlink r:id="rId8">
              <w:r>
                <w:rPr>
                  <w:rFonts w:ascii="Calibri" w:eastAsia="Calibri" w:hAnsi="Calibri" w:cs="Calibri"/>
                </w:rPr>
                <w:t>Conseil pour les affaires et autres conseils de gestion</w:t>
              </w:r>
            </w:hyperlink>
          </w:p>
          <w:p w:rsidR="00FB53FF" w:rsidRDefault="00FB53FF" w:rsidP="00FB53FF">
            <w:pPr>
              <w:widowControl w:val="0"/>
              <w:pBdr>
                <w:top w:val="nil"/>
                <w:left w:val="nil"/>
                <w:bottom w:val="nil"/>
                <w:right w:val="nil"/>
                <w:between w:val="nil"/>
              </w:pBdr>
              <w:spacing w:before="279" w:line="240" w:lineRule="auto"/>
              <w:ind w:left="121"/>
              <w:rPr>
                <w:rFonts w:ascii="Calibri" w:eastAsia="Calibri" w:hAnsi="Calibri" w:cs="Calibri"/>
              </w:rPr>
            </w:pPr>
            <w:r>
              <w:rPr>
                <w:rFonts w:ascii="Calibri" w:eastAsia="Calibri" w:hAnsi="Calibri" w:cs="Calibri"/>
                <w:color w:val="000000"/>
              </w:rPr>
              <w:t xml:space="preserve">Adresse : </w:t>
            </w:r>
            <w:r>
              <w:rPr>
                <w:rFonts w:ascii="Calibri" w:eastAsia="Calibri" w:hAnsi="Calibri" w:cs="Calibri"/>
              </w:rPr>
              <w:t>37 rue Gambetta</w:t>
            </w:r>
          </w:p>
          <w:p w:rsidR="00FB53FF" w:rsidRDefault="00FB53FF" w:rsidP="00FB53FF">
            <w:pPr>
              <w:widowControl w:val="0"/>
              <w:pBdr>
                <w:top w:val="nil"/>
                <w:left w:val="nil"/>
                <w:bottom w:val="nil"/>
                <w:right w:val="nil"/>
                <w:between w:val="nil"/>
              </w:pBdr>
              <w:spacing w:before="11" w:line="240" w:lineRule="auto"/>
              <w:ind w:left="127"/>
              <w:rPr>
                <w:rFonts w:ascii="Calibri" w:eastAsia="Calibri" w:hAnsi="Calibri" w:cs="Calibri"/>
              </w:rPr>
            </w:pPr>
            <w:r>
              <w:rPr>
                <w:rFonts w:ascii="Calibri" w:eastAsia="Calibri" w:hAnsi="Calibri" w:cs="Calibri"/>
                <w:color w:val="000000"/>
              </w:rPr>
              <w:t xml:space="preserve">Code postal : </w:t>
            </w:r>
            <w:r>
              <w:rPr>
                <w:rFonts w:ascii="Calibri" w:eastAsia="Calibri" w:hAnsi="Calibri" w:cs="Calibri"/>
              </w:rPr>
              <w:t>92100</w:t>
            </w:r>
            <w:r>
              <w:rPr>
                <w:rFonts w:ascii="Calibri" w:eastAsia="Calibri" w:hAnsi="Calibri" w:cs="Calibri"/>
                <w:color w:val="808080"/>
              </w:rPr>
              <w:t xml:space="preserve"> </w:t>
            </w:r>
            <w:r>
              <w:rPr>
                <w:rFonts w:ascii="Calibri" w:eastAsia="Calibri" w:hAnsi="Calibri" w:cs="Calibri"/>
                <w:color w:val="000000"/>
              </w:rPr>
              <w:t xml:space="preserve">Ville : </w:t>
            </w:r>
            <w:r>
              <w:rPr>
                <w:rFonts w:ascii="Calibri" w:eastAsia="Calibri" w:hAnsi="Calibri" w:cs="Calibri"/>
              </w:rPr>
              <w:t>Boulogne Billancourt</w:t>
            </w:r>
          </w:p>
          <w:p w:rsidR="00FB53FF" w:rsidRDefault="00FB53FF" w:rsidP="00FB53FF">
            <w:pPr>
              <w:widowControl w:val="0"/>
              <w:pBdr>
                <w:top w:val="nil"/>
                <w:left w:val="nil"/>
                <w:bottom w:val="nil"/>
                <w:right w:val="nil"/>
                <w:between w:val="nil"/>
              </w:pBdr>
              <w:spacing w:line="240" w:lineRule="auto"/>
              <w:ind w:left="136"/>
              <w:rPr>
                <w:rFonts w:ascii="Calibri" w:eastAsia="Calibri" w:hAnsi="Calibri" w:cs="Calibri"/>
              </w:rPr>
            </w:pPr>
            <w:r>
              <w:rPr>
                <w:rFonts w:ascii="Calibri" w:eastAsia="Calibri" w:hAnsi="Calibri" w:cs="Calibri"/>
                <w:color w:val="000000"/>
              </w:rPr>
              <w:t>Personne en charge du dossier :</w:t>
            </w:r>
            <w:r>
              <w:rPr>
                <w:rFonts w:ascii="Calibri" w:eastAsia="Calibri" w:hAnsi="Calibri" w:cs="Calibri"/>
              </w:rPr>
              <w:t xml:space="preserve"> Margaux Cornu</w:t>
            </w:r>
          </w:p>
          <w:p w:rsidR="00FB53FF" w:rsidRDefault="00FB53FF" w:rsidP="00FB53FF">
            <w:pPr>
              <w:widowControl w:val="0"/>
              <w:pBdr>
                <w:top w:val="nil"/>
                <w:left w:val="nil"/>
                <w:bottom w:val="nil"/>
                <w:right w:val="nil"/>
                <w:between w:val="nil"/>
              </w:pBdr>
              <w:spacing w:line="240" w:lineRule="auto"/>
              <w:ind w:left="136"/>
              <w:rPr>
                <w:rFonts w:ascii="Calibri" w:eastAsia="Calibri" w:hAnsi="Calibri" w:cs="Calibri"/>
              </w:rPr>
            </w:pPr>
          </w:p>
          <w:p w:rsidR="00FB53FF" w:rsidRDefault="00FB53FF" w:rsidP="00FB53FF">
            <w:pPr>
              <w:widowControl w:val="0"/>
              <w:pBdr>
                <w:top w:val="nil"/>
                <w:left w:val="nil"/>
                <w:bottom w:val="nil"/>
                <w:right w:val="nil"/>
                <w:between w:val="nil"/>
              </w:pBdr>
              <w:spacing w:before="11" w:line="243" w:lineRule="auto"/>
              <w:ind w:left="119" w:right="250" w:firstLine="17"/>
              <w:rPr>
                <w:rFonts w:ascii="Calibri" w:eastAsia="Calibri" w:hAnsi="Calibri" w:cs="Calibri"/>
              </w:rPr>
            </w:pPr>
            <w:r>
              <w:rPr>
                <w:rFonts w:ascii="Calibri" w:eastAsia="Calibri" w:hAnsi="Calibri" w:cs="Calibri"/>
                <w:color w:val="000000"/>
              </w:rPr>
              <w:t>Fonction :</w:t>
            </w:r>
            <w:r>
              <w:rPr>
                <w:rFonts w:ascii="Calibri" w:eastAsia="Calibri" w:hAnsi="Calibri" w:cs="Calibri"/>
              </w:rPr>
              <w:t xml:space="preserve"> Directrice Marketing et Commerciale </w:t>
            </w:r>
          </w:p>
          <w:p w:rsidR="00FB53FF" w:rsidRDefault="00FB53FF" w:rsidP="00FB53FF">
            <w:pPr>
              <w:widowControl w:val="0"/>
              <w:pBdr>
                <w:top w:val="nil"/>
                <w:left w:val="nil"/>
                <w:bottom w:val="nil"/>
                <w:right w:val="nil"/>
                <w:between w:val="nil"/>
              </w:pBdr>
              <w:spacing w:before="11" w:line="243" w:lineRule="auto"/>
              <w:ind w:left="119" w:right="250" w:firstLine="17"/>
              <w:rPr>
                <w:rFonts w:ascii="Calibri" w:eastAsia="Calibri" w:hAnsi="Calibri" w:cs="Calibri"/>
              </w:rPr>
            </w:pPr>
            <w:r>
              <w:rPr>
                <w:rFonts w:ascii="Calibri" w:eastAsia="Calibri" w:hAnsi="Calibri" w:cs="Calibri"/>
                <w:color w:val="000000"/>
              </w:rPr>
              <w:t>Service :</w:t>
            </w:r>
            <w:r>
              <w:rPr>
                <w:rFonts w:ascii="Calibri" w:eastAsia="Calibri" w:hAnsi="Calibri" w:cs="Calibri"/>
              </w:rPr>
              <w:t xml:space="preserve"> N/A</w:t>
            </w:r>
          </w:p>
          <w:p w:rsidR="00FB53FF" w:rsidRDefault="00FB53FF" w:rsidP="00FB53FF">
            <w:pPr>
              <w:widowControl w:val="0"/>
              <w:pBdr>
                <w:top w:val="nil"/>
                <w:left w:val="nil"/>
                <w:bottom w:val="nil"/>
                <w:right w:val="nil"/>
                <w:between w:val="nil"/>
              </w:pBdr>
              <w:spacing w:before="11" w:line="243" w:lineRule="auto"/>
              <w:ind w:left="119" w:right="250" w:firstLine="17"/>
              <w:rPr>
                <w:rFonts w:ascii="Kanit" w:eastAsia="Kanit" w:hAnsi="Kanit" w:cs="Kanit"/>
              </w:rPr>
            </w:pPr>
            <w:r>
              <w:rPr>
                <w:rFonts w:ascii="Calibri" w:eastAsia="Calibri" w:hAnsi="Calibri" w:cs="Calibri"/>
                <w:color w:val="000000"/>
              </w:rPr>
              <w:t xml:space="preserve">Tél. : </w:t>
            </w:r>
            <w:r>
              <w:rPr>
                <w:rFonts w:ascii="Kanit" w:eastAsia="Kanit" w:hAnsi="Kanit" w:cs="Kanit"/>
              </w:rPr>
              <w:t>06 65 73 27 42</w:t>
            </w:r>
            <w:r>
              <w:rPr>
                <w:rFonts w:ascii="Kanit" w:eastAsia="Kanit" w:hAnsi="Kanit" w:cs="Kanit"/>
              </w:rPr>
              <w:tab/>
            </w:r>
          </w:p>
          <w:p w:rsidR="00FB53FF" w:rsidRDefault="00FB53FF" w:rsidP="00FB53FF">
            <w:pPr>
              <w:widowControl w:val="0"/>
              <w:pBdr>
                <w:top w:val="nil"/>
                <w:left w:val="nil"/>
                <w:bottom w:val="nil"/>
                <w:right w:val="nil"/>
                <w:between w:val="nil"/>
              </w:pBdr>
              <w:spacing w:line="240" w:lineRule="auto"/>
              <w:ind w:left="132"/>
              <w:rPr>
                <w:rFonts w:ascii="Calibri" w:eastAsia="Calibri" w:hAnsi="Calibri" w:cs="Calibri"/>
                <w:b/>
                <w:color w:val="E36C09"/>
              </w:rPr>
            </w:pPr>
            <w:r>
              <w:rPr>
                <w:rFonts w:ascii="Calibri" w:eastAsia="Calibri" w:hAnsi="Calibri" w:cs="Calibri"/>
                <w:color w:val="000000"/>
              </w:rPr>
              <w:t xml:space="preserve">E-mail : </w:t>
            </w:r>
            <w:r>
              <w:rPr>
                <w:rFonts w:ascii="Calibri" w:eastAsia="Calibri" w:hAnsi="Calibri" w:cs="Calibri"/>
              </w:rPr>
              <w:t>margaux.cornu@codabene.com</w:t>
            </w:r>
          </w:p>
        </w:tc>
      </w:tr>
    </w:tbl>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3" w:lineRule="auto"/>
        <w:ind w:left="721" w:right="264" w:firstLine="4"/>
        <w:rPr>
          <w:rFonts w:ascii="Calibri" w:eastAsia="Calibri" w:hAnsi="Calibri" w:cs="Calibri"/>
          <w:color w:val="000000"/>
        </w:rPr>
      </w:pPr>
      <w:r>
        <w:rPr>
          <w:rFonts w:ascii="Calibri" w:eastAsia="Calibri" w:hAnsi="Calibri" w:cs="Calibri"/>
          <w:b/>
          <w:color w:val="E36C09"/>
        </w:rPr>
        <w:t>CAT</w:t>
      </w:r>
      <w:r>
        <w:rPr>
          <w:rFonts w:ascii="Calibri" w:eastAsia="Calibri" w:hAnsi="Calibri" w:cs="Calibri"/>
          <w:b/>
          <w:color w:val="E68D29"/>
        </w:rPr>
        <w:t>É</w:t>
      </w:r>
      <w:r>
        <w:rPr>
          <w:rFonts w:ascii="Calibri" w:eastAsia="Calibri" w:hAnsi="Calibri" w:cs="Calibri"/>
          <w:b/>
          <w:color w:val="E36C09"/>
        </w:rPr>
        <w:t xml:space="preserve">GORIE(S) DANS LA(LES) QUELLE (S) VOUS CANDIDATEZ </w:t>
      </w:r>
      <w:r>
        <w:rPr>
          <w:rFonts w:ascii="Calibri" w:eastAsia="Calibri" w:hAnsi="Calibri" w:cs="Calibri"/>
          <w:color w:val="000000"/>
        </w:rPr>
        <w:t xml:space="preserve">(Merci de cocher toutes les catégories pour lesquelles  vous déposez un dossier en cliquant sur chaque case concernée) : </w:t>
      </w:r>
    </w:p>
    <w:p w:rsidR="008C5207" w:rsidRDefault="0030396A">
      <w:pPr>
        <w:widowControl w:val="0"/>
        <w:pBdr>
          <w:top w:val="nil"/>
          <w:left w:val="nil"/>
          <w:bottom w:val="nil"/>
          <w:right w:val="nil"/>
          <w:between w:val="nil"/>
        </w:pBdr>
        <w:spacing w:before="291" w:line="240" w:lineRule="auto"/>
        <w:ind w:left="1094"/>
        <w:rPr>
          <w:color w:val="000000"/>
        </w:rPr>
      </w:pPr>
      <w:r>
        <w:rPr>
          <w:rFonts w:ascii="Calibri" w:eastAsia="Calibri" w:hAnsi="Calibri" w:cs="Calibri"/>
          <w:color w:val="000000"/>
        </w:rPr>
        <w:t xml:space="preserve">1 Réduction de l’impact environnemental </w:t>
      </w:r>
      <w:r>
        <w:rPr>
          <w:color w:val="000000"/>
        </w:rPr>
        <w:t xml:space="preserve">☐ </w:t>
      </w:r>
    </w:p>
    <w:p w:rsidR="008C5207" w:rsidRDefault="0030396A">
      <w:pPr>
        <w:widowControl w:val="0"/>
        <w:pBdr>
          <w:top w:val="nil"/>
          <w:left w:val="nil"/>
          <w:bottom w:val="nil"/>
          <w:right w:val="nil"/>
          <w:between w:val="nil"/>
        </w:pBdr>
        <w:spacing w:before="27" w:line="240" w:lineRule="auto"/>
        <w:ind w:left="1088"/>
        <w:rPr>
          <w:color w:val="000000"/>
        </w:rPr>
      </w:pPr>
      <w:r>
        <w:rPr>
          <w:rFonts w:ascii="Calibri" w:eastAsia="Calibri" w:hAnsi="Calibri" w:cs="Calibri"/>
          <w:color w:val="000000"/>
        </w:rPr>
        <w:t xml:space="preserve">2 Offre de produits et services développement durable </w:t>
      </w:r>
      <w:r>
        <w:rPr>
          <w:color w:val="000000"/>
        </w:rPr>
        <w:t xml:space="preserve">☐ </w:t>
      </w:r>
    </w:p>
    <w:p w:rsidR="008C5207" w:rsidRDefault="0030396A">
      <w:pPr>
        <w:widowControl w:val="0"/>
        <w:pBdr>
          <w:top w:val="nil"/>
          <w:left w:val="nil"/>
          <w:bottom w:val="nil"/>
          <w:right w:val="nil"/>
          <w:between w:val="nil"/>
        </w:pBdr>
        <w:spacing w:before="27" w:line="240" w:lineRule="auto"/>
        <w:ind w:left="1086"/>
        <w:rPr>
          <w:b/>
          <w:color w:val="0000FF"/>
        </w:rPr>
      </w:pPr>
      <w:r>
        <w:rPr>
          <w:rFonts w:ascii="Calibri" w:eastAsia="Calibri" w:hAnsi="Calibri" w:cs="Calibri"/>
          <w:b/>
        </w:rPr>
        <w:t xml:space="preserve">3 </w:t>
      </w:r>
      <w:r w:rsidRPr="00973CE6">
        <w:rPr>
          <w:rFonts w:ascii="Calibri" w:eastAsia="Calibri" w:hAnsi="Calibri" w:cs="Calibri"/>
          <w:b/>
          <w:u w:val="single"/>
        </w:rPr>
        <w:t>Projet collaboratif de la distribution et de ses partenaires</w:t>
      </w:r>
      <w:r>
        <w:rPr>
          <w:rFonts w:ascii="Calibri" w:eastAsia="Calibri" w:hAnsi="Calibri" w:cs="Calibri"/>
          <w:b/>
          <w:color w:val="0000FF"/>
        </w:rPr>
        <w:t xml:space="preserve"> </w:t>
      </w:r>
      <w:r w:rsidR="00973CE6">
        <w:rPr>
          <w:b/>
          <w:color w:val="0000FF"/>
        </w:rPr>
        <w:sym w:font="Wingdings" w:char="F078"/>
      </w:r>
    </w:p>
    <w:p w:rsidR="008C5207" w:rsidRDefault="0030396A">
      <w:pPr>
        <w:widowControl w:val="0"/>
        <w:pBdr>
          <w:top w:val="nil"/>
          <w:left w:val="nil"/>
          <w:bottom w:val="nil"/>
          <w:right w:val="nil"/>
          <w:between w:val="nil"/>
        </w:pBdr>
        <w:spacing w:before="27" w:line="240" w:lineRule="auto"/>
        <w:ind w:left="1080"/>
        <w:rPr>
          <w:color w:val="000000"/>
        </w:rPr>
      </w:pPr>
      <w:r>
        <w:rPr>
          <w:rFonts w:ascii="Calibri" w:eastAsia="Calibri" w:hAnsi="Calibri" w:cs="Calibri"/>
          <w:color w:val="000000"/>
        </w:rPr>
        <w:t xml:space="preserve">4 Services et informations au bénéfice du consommateur </w:t>
      </w:r>
      <w:r>
        <w:rPr>
          <w:color w:val="000000"/>
        </w:rPr>
        <w:t xml:space="preserve">☐ </w:t>
      </w:r>
    </w:p>
    <w:p w:rsidR="008C5207" w:rsidRDefault="0030396A">
      <w:pPr>
        <w:widowControl w:val="0"/>
        <w:pBdr>
          <w:top w:val="nil"/>
          <w:left w:val="nil"/>
          <w:bottom w:val="nil"/>
          <w:right w:val="nil"/>
          <w:between w:val="nil"/>
        </w:pBdr>
        <w:spacing w:before="27" w:line="240" w:lineRule="auto"/>
        <w:ind w:left="1086"/>
        <w:rPr>
          <w:color w:val="000000"/>
        </w:rPr>
      </w:pPr>
      <w:r>
        <w:rPr>
          <w:rFonts w:ascii="Calibri" w:eastAsia="Calibri" w:hAnsi="Calibri" w:cs="Calibri"/>
          <w:color w:val="000000"/>
        </w:rPr>
        <w:t xml:space="preserve">5 Ressources humaines </w:t>
      </w:r>
      <w:r>
        <w:rPr>
          <w:color w:val="000000"/>
        </w:rPr>
        <w:t xml:space="preserve">☐ </w:t>
      </w:r>
    </w:p>
    <w:p w:rsidR="008C5207" w:rsidRDefault="0030396A">
      <w:pPr>
        <w:widowControl w:val="0"/>
        <w:pBdr>
          <w:top w:val="nil"/>
          <w:left w:val="nil"/>
          <w:bottom w:val="nil"/>
          <w:right w:val="nil"/>
          <w:between w:val="nil"/>
        </w:pBdr>
        <w:spacing w:before="25" w:line="240" w:lineRule="auto"/>
        <w:ind w:left="1087"/>
        <w:rPr>
          <w:color w:val="000000"/>
        </w:rPr>
      </w:pPr>
      <w:r>
        <w:rPr>
          <w:rFonts w:ascii="Calibri" w:eastAsia="Calibri" w:hAnsi="Calibri" w:cs="Calibri"/>
          <w:color w:val="000000"/>
        </w:rPr>
        <w:t xml:space="preserve">6 Engagement solidaire et sociétal </w:t>
      </w:r>
      <w:r>
        <w:rPr>
          <w:color w:val="000000"/>
        </w:rPr>
        <w:t xml:space="preserve">☐ </w:t>
      </w:r>
    </w:p>
    <w:p w:rsidR="008C5207" w:rsidRDefault="0030396A">
      <w:pPr>
        <w:widowControl w:val="0"/>
        <w:pBdr>
          <w:top w:val="nil"/>
          <w:left w:val="nil"/>
          <w:bottom w:val="nil"/>
          <w:right w:val="nil"/>
          <w:between w:val="nil"/>
        </w:pBdr>
        <w:spacing w:before="27" w:line="240" w:lineRule="auto"/>
        <w:ind w:left="1086"/>
        <w:rPr>
          <w:color w:val="000000"/>
        </w:rPr>
      </w:pPr>
      <w:r>
        <w:rPr>
          <w:rFonts w:ascii="Calibri" w:eastAsia="Calibri" w:hAnsi="Calibri" w:cs="Calibri"/>
          <w:color w:val="000000"/>
        </w:rPr>
        <w:t xml:space="preserve">7 Mention spéciale des étudiants </w:t>
      </w:r>
      <w:r>
        <w:rPr>
          <w:color w:val="000000"/>
        </w:rPr>
        <w:t xml:space="preserve">☐ </w:t>
      </w:r>
    </w:p>
    <w:p w:rsidR="008C5207" w:rsidRDefault="0030396A">
      <w:pPr>
        <w:widowControl w:val="0"/>
        <w:pBdr>
          <w:top w:val="nil"/>
          <w:left w:val="nil"/>
          <w:bottom w:val="nil"/>
          <w:right w:val="nil"/>
          <w:between w:val="nil"/>
        </w:pBdr>
        <w:spacing w:before="28" w:line="240" w:lineRule="auto"/>
        <w:ind w:left="1084"/>
        <w:rPr>
          <w:color w:val="000000"/>
        </w:rPr>
      </w:pPr>
      <w:r>
        <w:rPr>
          <w:rFonts w:ascii="Calibri" w:eastAsia="Calibri" w:hAnsi="Calibri" w:cs="Calibri"/>
          <w:color w:val="000000"/>
        </w:rPr>
        <w:t xml:space="preserve">8 Grand prix RSE–dossier complémentaire </w:t>
      </w:r>
      <w:r>
        <w:rPr>
          <w:rFonts w:ascii="Calibri" w:eastAsia="Calibri" w:hAnsi="Calibri" w:cs="Calibri"/>
          <w:color w:val="0000FF"/>
          <w:u w:val="single"/>
        </w:rPr>
        <w:t xml:space="preserve">à télécharger sur le site </w:t>
      </w:r>
      <w:r>
        <w:rPr>
          <w:color w:val="000000"/>
        </w:rPr>
        <w:t xml:space="preserve">☐ </w:t>
      </w:r>
    </w:p>
    <w:p w:rsidR="00973CE6" w:rsidRDefault="00973CE6" w:rsidP="00973CE6">
      <w:pPr>
        <w:widowControl w:val="0"/>
        <w:pBdr>
          <w:top w:val="nil"/>
          <w:left w:val="nil"/>
          <w:bottom w:val="nil"/>
          <w:right w:val="nil"/>
          <w:between w:val="nil"/>
        </w:pBdr>
        <w:spacing w:line="240" w:lineRule="auto"/>
        <w:ind w:left="731" w:right="2370"/>
        <w:rPr>
          <w:rFonts w:ascii="Calibri" w:eastAsia="Calibri" w:hAnsi="Calibri" w:cs="Calibri"/>
          <w:b/>
          <w:color w:val="000000"/>
          <w:u w:val="single"/>
        </w:rPr>
      </w:pPr>
    </w:p>
    <w:p w:rsidR="008C5207" w:rsidRDefault="0030396A" w:rsidP="00973CE6">
      <w:pPr>
        <w:widowControl w:val="0"/>
        <w:pBdr>
          <w:top w:val="nil"/>
          <w:left w:val="nil"/>
          <w:bottom w:val="nil"/>
          <w:right w:val="nil"/>
          <w:between w:val="nil"/>
        </w:pBdr>
        <w:spacing w:line="240" w:lineRule="auto"/>
        <w:ind w:left="731" w:right="-21"/>
        <w:rPr>
          <w:rFonts w:ascii="Calibri" w:eastAsia="Calibri" w:hAnsi="Calibri" w:cs="Calibri"/>
        </w:rPr>
      </w:pPr>
      <w:r>
        <w:rPr>
          <w:rFonts w:ascii="Calibri" w:eastAsia="Calibri" w:hAnsi="Calibri" w:cs="Calibri"/>
          <w:b/>
          <w:color w:val="000000"/>
          <w:u w:val="single"/>
        </w:rPr>
        <w:t xml:space="preserve">Écrire en toute lettre la catégorie concernée par ce dossier </w:t>
      </w:r>
      <w:r>
        <w:rPr>
          <w:rFonts w:ascii="Calibri" w:eastAsia="Calibri" w:hAnsi="Calibri" w:cs="Calibri"/>
          <w:color w:val="000000"/>
        </w:rPr>
        <w:t xml:space="preserve">: </w:t>
      </w:r>
      <w:r w:rsidR="00973CE6">
        <w:rPr>
          <w:rFonts w:ascii="Calibri" w:eastAsia="Calibri" w:hAnsi="Calibri" w:cs="Calibri"/>
        </w:rPr>
        <w:t xml:space="preserve">Projet collaboratif de la </w:t>
      </w:r>
      <w:r>
        <w:rPr>
          <w:rFonts w:ascii="Calibri" w:eastAsia="Calibri" w:hAnsi="Calibri" w:cs="Calibri"/>
        </w:rPr>
        <w:t xml:space="preserve">distribution et de ses partenaires </w:t>
      </w:r>
    </w:p>
    <w:p w:rsidR="008C5207" w:rsidRDefault="0030396A" w:rsidP="00973CE6">
      <w:pPr>
        <w:widowControl w:val="0"/>
        <w:pBdr>
          <w:top w:val="nil"/>
          <w:left w:val="nil"/>
          <w:bottom w:val="nil"/>
          <w:right w:val="nil"/>
          <w:between w:val="nil"/>
        </w:pBdr>
        <w:spacing w:line="240" w:lineRule="auto"/>
        <w:ind w:left="731" w:right="2370"/>
        <w:rPr>
          <w:rFonts w:ascii="Calibri" w:eastAsia="Calibri" w:hAnsi="Calibri" w:cs="Calibri"/>
        </w:rPr>
      </w:pPr>
      <w:r>
        <w:rPr>
          <w:rFonts w:ascii="Calibri" w:eastAsia="Calibri" w:hAnsi="Calibri" w:cs="Calibri"/>
          <w:b/>
          <w:color w:val="000000"/>
        </w:rPr>
        <w:t xml:space="preserve">Nom de l’initiative : </w:t>
      </w:r>
      <w:r>
        <w:rPr>
          <w:rFonts w:ascii="Calibri" w:eastAsia="Calibri" w:hAnsi="Calibri" w:cs="Calibri"/>
        </w:rPr>
        <w:t>DLC Memo, application de gestion de dates de péremption</w:t>
      </w:r>
    </w:p>
    <w:p w:rsidR="008C5207" w:rsidRDefault="0030396A">
      <w:pPr>
        <w:widowControl w:val="0"/>
        <w:pBdr>
          <w:top w:val="nil"/>
          <w:left w:val="nil"/>
          <w:bottom w:val="nil"/>
          <w:right w:val="nil"/>
          <w:between w:val="nil"/>
        </w:pBdr>
        <w:spacing w:before="319" w:line="240" w:lineRule="auto"/>
        <w:ind w:left="732"/>
        <w:rPr>
          <w:rFonts w:ascii="Calibri" w:eastAsia="Calibri" w:hAnsi="Calibri" w:cs="Calibri"/>
          <w:b/>
          <w:color w:val="E36C09"/>
        </w:rPr>
      </w:pPr>
      <w:r>
        <w:rPr>
          <w:rFonts w:ascii="Calibri" w:eastAsia="Calibri" w:hAnsi="Calibri" w:cs="Calibri"/>
          <w:b/>
          <w:color w:val="E36C09"/>
        </w:rPr>
        <w:t>INS</w:t>
      </w:r>
      <w:r>
        <w:rPr>
          <w:rFonts w:ascii="Calibri" w:eastAsia="Calibri" w:hAnsi="Calibri" w:cs="Calibri"/>
          <w:b/>
          <w:color w:val="E68D29"/>
        </w:rPr>
        <w:t>É</w:t>
      </w:r>
      <w:r>
        <w:rPr>
          <w:rFonts w:ascii="Calibri" w:eastAsia="Calibri" w:hAnsi="Calibri" w:cs="Calibri"/>
          <w:b/>
          <w:color w:val="E36C09"/>
        </w:rPr>
        <w:t>REZ ICI VOTRE LOGO (si vous souhaitez communiquer sur une marque, insérez le logo de la marque):</w:t>
      </w:r>
    </w:p>
    <w:p w:rsidR="008C5207" w:rsidRDefault="0030396A">
      <w:pPr>
        <w:widowControl w:val="0"/>
        <w:pBdr>
          <w:top w:val="nil"/>
          <w:left w:val="nil"/>
          <w:bottom w:val="nil"/>
          <w:right w:val="nil"/>
          <w:between w:val="nil"/>
        </w:pBdr>
        <w:spacing w:before="319" w:line="240" w:lineRule="auto"/>
        <w:ind w:left="732"/>
        <w:rPr>
          <w:rFonts w:ascii="Calibri" w:eastAsia="Calibri" w:hAnsi="Calibri" w:cs="Calibri"/>
          <w:b/>
          <w:color w:val="E36C09"/>
        </w:rPr>
      </w:pPr>
      <w:r>
        <w:rPr>
          <w:noProof/>
        </w:rPr>
        <w:drawing>
          <wp:anchor distT="114300" distB="114300" distL="114300" distR="114300" simplePos="0" relativeHeight="251658240" behindDoc="1" locked="0" layoutInCell="1" hidden="0" allowOverlap="1">
            <wp:simplePos x="0" y="0"/>
            <wp:positionH relativeFrom="column">
              <wp:posOffset>486410</wp:posOffset>
            </wp:positionH>
            <wp:positionV relativeFrom="paragraph">
              <wp:posOffset>222250</wp:posOffset>
            </wp:positionV>
            <wp:extent cx="2578100" cy="711200"/>
            <wp:effectExtent l="0" t="0" r="0" b="0"/>
            <wp:wrapNone/>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9"/>
                    <a:srcRect/>
                    <a:stretch>
                      <a:fillRect/>
                    </a:stretch>
                  </pic:blipFill>
                  <pic:spPr>
                    <a:xfrm>
                      <a:off x="0" y="0"/>
                      <a:ext cx="2578731" cy="711374"/>
                    </a:xfrm>
                    <a:prstGeom prst="rect">
                      <a:avLst/>
                    </a:prstGeom>
                    <a:ln/>
                  </pic:spPr>
                </pic:pic>
              </a:graphicData>
            </a:graphic>
            <wp14:sizeRelH relativeFrom="margin">
              <wp14:pctWidth>0</wp14:pctWidth>
            </wp14:sizeRelH>
            <wp14:sizeRelV relativeFrom="margin">
              <wp14:pctHeight>0</wp14:pctHeight>
            </wp14:sizeRelV>
          </wp:anchor>
        </w:drawing>
      </w:r>
      <w:r w:rsidR="002637A5">
        <w:rPr>
          <w:rFonts w:ascii="Calibri" w:eastAsia="Calibri" w:hAnsi="Calibri" w:cs="Calibri"/>
          <w:b/>
          <w:color w:val="E36C09"/>
        </w:rPr>
        <w:t xml:space="preserve"> </w:t>
      </w:r>
    </w:p>
    <w:p w:rsidR="008C5207" w:rsidRDefault="00FB53FF">
      <w:pPr>
        <w:widowControl w:val="0"/>
        <w:pBdr>
          <w:top w:val="nil"/>
          <w:left w:val="nil"/>
          <w:bottom w:val="nil"/>
          <w:right w:val="nil"/>
          <w:between w:val="nil"/>
        </w:pBdr>
        <w:spacing w:line="240" w:lineRule="auto"/>
        <w:ind w:right="2299"/>
        <w:jc w:val="right"/>
        <w:rPr>
          <w:rFonts w:ascii="Calibri" w:eastAsia="Calibri" w:hAnsi="Calibri" w:cs="Calibri"/>
        </w:rPr>
      </w:pPr>
      <w:r>
        <w:rPr>
          <w:rFonts w:ascii="Calibri" w:eastAsia="Calibri" w:hAnsi="Calibri" w:cs="Calibri"/>
        </w:rPr>
        <w:t xml:space="preserve">    </w:t>
      </w:r>
      <w:r w:rsidR="002637A5">
        <w:rPr>
          <w:noProof/>
        </w:rPr>
        <w:drawing>
          <wp:inline distT="0" distB="0" distL="0" distR="0" wp14:anchorId="6D01024D" wp14:editId="0DB17A67">
            <wp:extent cx="1205534" cy="532130"/>
            <wp:effectExtent l="0" t="0" r="0" b="1270"/>
            <wp:docPr id="6" name="Image 6" descr="Fichier:Géant Casino logo 2015.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chier:Géant Casino logo 2015.sv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9089" cy="542527"/>
                    </a:xfrm>
                    <a:prstGeom prst="rect">
                      <a:avLst/>
                    </a:prstGeom>
                    <a:noFill/>
                    <a:ln>
                      <a:noFill/>
                    </a:ln>
                  </pic:spPr>
                </pic:pic>
              </a:graphicData>
            </a:graphic>
          </wp:inline>
        </w:drawing>
      </w:r>
      <w:r w:rsidR="002637A5">
        <w:rPr>
          <w:noProof/>
        </w:rPr>
        <w:drawing>
          <wp:inline distT="0" distB="0" distL="0" distR="0" wp14:anchorId="1A90E786" wp14:editId="440EB64D">
            <wp:extent cx="1714919" cy="609600"/>
            <wp:effectExtent l="0" t="0" r="0" b="0"/>
            <wp:docPr id="5" name="Image 5" descr="Fichier:Casino supermarché logo 2018.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Casino supermarché logo 2018.sv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25962" cy="613525"/>
                    </a:xfrm>
                    <a:prstGeom prst="rect">
                      <a:avLst/>
                    </a:prstGeom>
                    <a:noFill/>
                    <a:ln>
                      <a:noFill/>
                    </a:ln>
                  </pic:spPr>
                </pic:pic>
              </a:graphicData>
            </a:graphic>
          </wp:inline>
        </w:drawing>
      </w:r>
    </w:p>
    <w:p w:rsidR="0030396A" w:rsidRDefault="0030396A">
      <w:pPr>
        <w:widowControl w:val="0"/>
        <w:pBdr>
          <w:top w:val="nil"/>
          <w:left w:val="nil"/>
          <w:bottom w:val="nil"/>
          <w:right w:val="nil"/>
          <w:between w:val="nil"/>
        </w:pBdr>
        <w:spacing w:line="240" w:lineRule="auto"/>
        <w:ind w:right="2299"/>
        <w:jc w:val="right"/>
        <w:rPr>
          <w:rFonts w:ascii="Calibri" w:eastAsia="Calibri" w:hAnsi="Calibri" w:cs="Calibri"/>
        </w:rPr>
      </w:pPr>
    </w:p>
    <w:p w:rsidR="008C5207" w:rsidRDefault="008C5207">
      <w:pPr>
        <w:widowControl w:val="0"/>
        <w:pBdr>
          <w:top w:val="nil"/>
          <w:left w:val="nil"/>
          <w:bottom w:val="nil"/>
          <w:right w:val="nil"/>
          <w:between w:val="nil"/>
        </w:pBdr>
        <w:spacing w:line="240" w:lineRule="auto"/>
        <w:ind w:right="2299"/>
        <w:jc w:val="right"/>
        <w:rPr>
          <w:rFonts w:ascii="Calibri" w:eastAsia="Calibri" w:hAnsi="Calibri" w:cs="Calibri"/>
        </w:rPr>
      </w:pPr>
    </w:p>
    <w:p w:rsidR="008C5207" w:rsidRDefault="008C5207">
      <w:pPr>
        <w:widowControl w:val="0"/>
        <w:pBdr>
          <w:top w:val="nil"/>
          <w:left w:val="nil"/>
          <w:bottom w:val="nil"/>
          <w:right w:val="nil"/>
          <w:between w:val="nil"/>
        </w:pBdr>
        <w:spacing w:line="240" w:lineRule="auto"/>
        <w:ind w:right="2299"/>
        <w:jc w:val="right"/>
        <w:rPr>
          <w:rFonts w:ascii="Calibri" w:eastAsia="Calibri" w:hAnsi="Calibri" w:cs="Calibri"/>
        </w:rPr>
      </w:pPr>
    </w:p>
    <w:p w:rsidR="008C5207" w:rsidRDefault="0030396A">
      <w:pPr>
        <w:widowControl w:val="0"/>
        <w:pBdr>
          <w:top w:val="nil"/>
          <w:left w:val="nil"/>
          <w:bottom w:val="nil"/>
          <w:right w:val="nil"/>
          <w:between w:val="nil"/>
        </w:pBdr>
        <w:spacing w:line="240" w:lineRule="auto"/>
        <w:ind w:right="2299"/>
        <w:jc w:val="right"/>
        <w:rPr>
          <w:rFonts w:ascii="Calibri" w:eastAsia="Calibri" w:hAnsi="Calibri" w:cs="Calibri"/>
          <w:b/>
          <w:color w:val="E68D29"/>
          <w:sz w:val="31"/>
          <w:szCs w:val="31"/>
        </w:rPr>
      </w:pPr>
      <w:r>
        <w:rPr>
          <w:rFonts w:ascii="Calibri" w:eastAsia="Calibri" w:hAnsi="Calibri" w:cs="Calibri"/>
          <w:b/>
          <w:color w:val="E68D29"/>
          <w:sz w:val="31"/>
          <w:szCs w:val="31"/>
          <w:highlight w:val="white"/>
        </w:rPr>
        <w:t>PRÉSENTATION SYNTHÉTIQUE DE L’INITIATIVE</w:t>
      </w:r>
      <w:r>
        <w:rPr>
          <w:rFonts w:ascii="Calibri" w:eastAsia="Calibri" w:hAnsi="Calibri" w:cs="Calibri"/>
          <w:b/>
          <w:color w:val="E68D29"/>
          <w:sz w:val="31"/>
          <w:szCs w:val="31"/>
        </w:rPr>
        <w:t xml:space="preserve"> </w:t>
      </w:r>
    </w:p>
    <w:p w:rsidR="008C5207" w:rsidRDefault="0030396A">
      <w:pPr>
        <w:widowControl w:val="0"/>
        <w:pBdr>
          <w:top w:val="nil"/>
          <w:left w:val="nil"/>
          <w:bottom w:val="nil"/>
          <w:right w:val="nil"/>
          <w:between w:val="nil"/>
        </w:pBdr>
        <w:spacing w:before="290" w:line="240" w:lineRule="auto"/>
        <w:ind w:left="733"/>
        <w:rPr>
          <w:rFonts w:ascii="Calibri" w:eastAsia="Calibri" w:hAnsi="Calibri" w:cs="Calibri"/>
        </w:rPr>
      </w:pPr>
      <w:r>
        <w:rPr>
          <w:rFonts w:ascii="Calibri" w:eastAsia="Calibri" w:hAnsi="Calibri" w:cs="Calibri"/>
          <w:b/>
          <w:color w:val="000000"/>
          <w:highlight w:val="white"/>
        </w:rPr>
        <w:t xml:space="preserve">1/ Date de l’initiative : </w:t>
      </w:r>
      <w:r w:rsidR="00E662D4" w:rsidRPr="00E662D4">
        <w:rPr>
          <w:rFonts w:ascii="Calibri" w:eastAsia="Calibri" w:hAnsi="Calibri" w:cs="Calibri"/>
          <w:highlight w:val="white"/>
        </w:rPr>
        <w:t>2020-</w:t>
      </w:r>
      <w:r>
        <w:rPr>
          <w:rFonts w:ascii="Calibri" w:eastAsia="Calibri" w:hAnsi="Calibri" w:cs="Calibri"/>
          <w:highlight w:val="white"/>
        </w:rPr>
        <w:t>20</w:t>
      </w:r>
      <w:r w:rsidR="00184086">
        <w:rPr>
          <w:rFonts w:ascii="Calibri" w:eastAsia="Calibri" w:hAnsi="Calibri" w:cs="Calibri"/>
          <w:highlight w:val="white"/>
        </w:rPr>
        <w:t>21</w:t>
      </w:r>
    </w:p>
    <w:p w:rsidR="008C5207" w:rsidRDefault="0030396A">
      <w:pPr>
        <w:widowControl w:val="0"/>
        <w:pBdr>
          <w:top w:val="nil"/>
          <w:left w:val="nil"/>
          <w:bottom w:val="nil"/>
          <w:right w:val="nil"/>
          <w:between w:val="nil"/>
        </w:pBdr>
        <w:spacing w:before="277" w:line="240" w:lineRule="auto"/>
        <w:ind w:left="727"/>
        <w:rPr>
          <w:rFonts w:ascii="Calibri" w:eastAsia="Calibri" w:hAnsi="Calibri" w:cs="Calibri"/>
          <w:b/>
          <w:color w:val="000000"/>
          <w:sz w:val="24"/>
          <w:szCs w:val="24"/>
        </w:rPr>
      </w:pPr>
      <w:r>
        <w:rPr>
          <w:rFonts w:ascii="Calibri" w:eastAsia="Calibri" w:hAnsi="Calibri" w:cs="Calibri"/>
          <w:b/>
          <w:color w:val="000000"/>
          <w:highlight w:val="white"/>
        </w:rPr>
        <w:t xml:space="preserve">2/ Pitch (résumé en </w:t>
      </w:r>
      <w:r>
        <w:rPr>
          <w:rFonts w:ascii="Calibri" w:eastAsia="Calibri" w:hAnsi="Calibri" w:cs="Calibri"/>
          <w:b/>
          <w:color w:val="000000"/>
          <w:sz w:val="24"/>
          <w:szCs w:val="24"/>
          <w:highlight w:val="white"/>
        </w:rPr>
        <w:t xml:space="preserve">10 lignes max du projet) </w:t>
      </w:r>
      <w:r>
        <w:rPr>
          <w:rFonts w:ascii="Calibri" w:eastAsia="Calibri" w:hAnsi="Calibri" w:cs="Calibri"/>
          <w:b/>
          <w:color w:val="000000"/>
          <w:sz w:val="24"/>
          <w:szCs w:val="24"/>
        </w:rPr>
        <w:t xml:space="preserve"> </w:t>
      </w:r>
    </w:p>
    <w:p w:rsidR="008C5207" w:rsidRDefault="0030396A">
      <w:pPr>
        <w:widowControl w:val="0"/>
        <w:pBdr>
          <w:top w:val="nil"/>
          <w:left w:val="nil"/>
          <w:bottom w:val="nil"/>
          <w:right w:val="nil"/>
          <w:between w:val="nil"/>
        </w:pBdr>
        <w:spacing w:before="15" w:line="243" w:lineRule="auto"/>
        <w:ind w:left="716" w:right="114" w:firstLine="14"/>
        <w:rPr>
          <w:rFonts w:ascii="Calibri" w:eastAsia="Calibri" w:hAnsi="Calibri" w:cs="Calibri"/>
          <w:color w:val="000000"/>
          <w:sz w:val="24"/>
          <w:szCs w:val="24"/>
        </w:rPr>
      </w:pPr>
      <w:r>
        <w:rPr>
          <w:rFonts w:ascii="Calibri" w:eastAsia="Calibri" w:hAnsi="Calibri" w:cs="Calibri"/>
          <w:i/>
          <w:color w:val="000000"/>
          <w:sz w:val="24"/>
          <w:szCs w:val="24"/>
          <w:highlight w:val="white"/>
        </w:rPr>
        <w:t xml:space="preserve">Cette description pourra être reprise sur des supports de communication visant à présenter les différents </w:t>
      </w:r>
      <w:r>
        <w:rPr>
          <w:rFonts w:ascii="Calibri" w:eastAsia="Calibri" w:hAnsi="Calibri" w:cs="Calibri"/>
          <w:i/>
          <w:color w:val="000000"/>
          <w:sz w:val="24"/>
          <w:szCs w:val="24"/>
        </w:rPr>
        <w:t xml:space="preserve"> </w:t>
      </w:r>
      <w:r>
        <w:rPr>
          <w:rFonts w:ascii="Calibri" w:eastAsia="Calibri" w:hAnsi="Calibri" w:cs="Calibri"/>
          <w:i/>
          <w:color w:val="000000"/>
          <w:sz w:val="24"/>
          <w:szCs w:val="24"/>
          <w:highlight w:val="white"/>
        </w:rPr>
        <w:t>projets</w:t>
      </w:r>
      <w:r>
        <w:rPr>
          <w:rFonts w:ascii="Calibri" w:eastAsia="Calibri" w:hAnsi="Calibri" w:cs="Calibri"/>
          <w:color w:val="000000"/>
          <w:sz w:val="24"/>
          <w:szCs w:val="24"/>
          <w:highlight w:val="white"/>
        </w:rPr>
        <w:t>.</w:t>
      </w:r>
      <w:r>
        <w:rPr>
          <w:rFonts w:ascii="Calibri" w:eastAsia="Calibri" w:hAnsi="Calibri" w:cs="Calibri"/>
          <w:color w:val="000000"/>
          <w:sz w:val="24"/>
          <w:szCs w:val="24"/>
        </w:rPr>
        <w:t xml:space="preserve"> </w:t>
      </w:r>
    </w:p>
    <w:tbl>
      <w:tblPr>
        <w:tblStyle w:val="a0"/>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1"/>
        </w:trPr>
        <w:tc>
          <w:tcPr>
            <w:tcW w:w="10492" w:type="dxa"/>
            <w:shd w:val="clear" w:color="auto" w:fill="auto"/>
            <w:tcMar>
              <w:top w:w="100" w:type="dxa"/>
              <w:left w:w="100" w:type="dxa"/>
              <w:bottom w:w="100" w:type="dxa"/>
              <w:right w:w="100" w:type="dxa"/>
            </w:tcMar>
          </w:tcPr>
          <w:p w:rsidR="008C5207" w:rsidRDefault="0030396A">
            <w:pPr>
              <w:spacing w:line="240" w:lineRule="auto"/>
              <w:jc w:val="both"/>
              <w:rPr>
                <w:rFonts w:ascii="Calibri" w:eastAsia="Calibri" w:hAnsi="Calibri" w:cs="Calibri"/>
              </w:rPr>
            </w:pPr>
            <w:r>
              <w:rPr>
                <w:rFonts w:ascii="Calibri" w:eastAsia="Calibri" w:hAnsi="Calibri" w:cs="Calibri"/>
              </w:rPr>
              <w:t>Dans la majorité des magasins, le suivi des dates de péremption n’est pas digitalisé. Les équipes doivent alors contrôler, une à une, les dates de tous les produits, dans tous les rayons, tous les jours. Certains produits peuvent échapper à cette vérification visuelle aussi minutieuse soit-elle, provoquant un immense gaspillage. Pourtant, des solutions existent. DLC Memo est une application qui digitalise le suivi des dates de péremption en magasin et optimise la fin de vie des produits qui risquent de périmer afin de réduire le gaspillage alimentaire. L’application :</w:t>
            </w:r>
          </w:p>
          <w:p w:rsidR="008C5207" w:rsidRDefault="0030396A">
            <w:pPr>
              <w:numPr>
                <w:ilvl w:val="0"/>
                <w:numId w:val="4"/>
              </w:numPr>
              <w:spacing w:line="240" w:lineRule="auto"/>
              <w:jc w:val="both"/>
              <w:rPr>
                <w:rFonts w:ascii="Calibri" w:eastAsia="Calibri" w:hAnsi="Calibri" w:cs="Calibri"/>
              </w:rPr>
            </w:pPr>
            <w:r>
              <w:rPr>
                <w:rFonts w:ascii="Calibri" w:eastAsia="Calibri" w:hAnsi="Calibri" w:cs="Calibri"/>
              </w:rPr>
              <w:t xml:space="preserve">affiche la liste des produits qui approchent de leur date de péremption ; </w:t>
            </w:r>
          </w:p>
          <w:p w:rsidR="008C5207" w:rsidRDefault="0030396A">
            <w:pPr>
              <w:numPr>
                <w:ilvl w:val="0"/>
                <w:numId w:val="4"/>
              </w:numPr>
              <w:spacing w:line="240" w:lineRule="auto"/>
              <w:jc w:val="both"/>
              <w:rPr>
                <w:rFonts w:ascii="Calibri" w:eastAsia="Calibri" w:hAnsi="Calibri" w:cs="Calibri"/>
              </w:rPr>
            </w:pPr>
            <w:r>
              <w:rPr>
                <w:rFonts w:ascii="Calibri" w:eastAsia="Calibri" w:hAnsi="Calibri" w:cs="Calibri"/>
              </w:rPr>
              <w:t>recommande, pour chaque produit, la juste action de valorisation pour éviter qu’ils ne soient jetés : leur appliquer une remise, les donner à une association ou les mettre dans des paniers antigaspis.</w:t>
            </w:r>
          </w:p>
          <w:p w:rsidR="008C5207" w:rsidRDefault="0030396A">
            <w:pPr>
              <w:spacing w:line="240" w:lineRule="auto"/>
              <w:jc w:val="both"/>
              <w:rPr>
                <w:rFonts w:ascii="Calibri" w:eastAsia="Calibri" w:hAnsi="Calibri" w:cs="Calibri"/>
                <w:highlight w:val="white"/>
              </w:rPr>
            </w:pPr>
            <w:r>
              <w:rPr>
                <w:rFonts w:ascii="Calibri" w:eastAsia="Calibri" w:hAnsi="Calibri" w:cs="Calibri"/>
              </w:rPr>
              <w:t xml:space="preserve">Casino a été la première enseigne à mettre en place la solution dans ses 400 magasins intégrés Géant et Casino Supermarché. </w:t>
            </w:r>
            <w:r w:rsidR="00FB53FF">
              <w:rPr>
                <w:rFonts w:ascii="Calibri" w:eastAsia="Calibri" w:hAnsi="Calibri" w:cs="Calibri"/>
              </w:rPr>
              <w:t>Et le résultat est là : 9 magasins Casino sur 10 utilisent DLC Mémo, ce sont 2 millions de produits sauvés chaque mois !</w:t>
            </w:r>
          </w:p>
        </w:tc>
      </w:tr>
    </w:tbl>
    <w:p w:rsidR="008C5207" w:rsidRDefault="008C5207">
      <w:pPr>
        <w:widowControl w:val="0"/>
        <w:pBdr>
          <w:top w:val="nil"/>
          <w:left w:val="nil"/>
          <w:bottom w:val="nil"/>
          <w:right w:val="nil"/>
          <w:between w:val="nil"/>
        </w:pBdr>
        <w:rPr>
          <w:color w:val="000000"/>
        </w:rPr>
      </w:pPr>
    </w:p>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0" w:lineRule="auto"/>
        <w:ind w:right="2546"/>
        <w:jc w:val="right"/>
        <w:rPr>
          <w:rFonts w:ascii="Calibri" w:eastAsia="Calibri" w:hAnsi="Calibri" w:cs="Calibri"/>
          <w:b/>
          <w:color w:val="E68D29"/>
          <w:sz w:val="31"/>
          <w:szCs w:val="31"/>
        </w:rPr>
      </w:pPr>
      <w:r>
        <w:rPr>
          <w:rFonts w:ascii="Calibri" w:eastAsia="Calibri" w:hAnsi="Calibri" w:cs="Calibri"/>
          <w:b/>
          <w:color w:val="E68D29"/>
          <w:sz w:val="31"/>
          <w:szCs w:val="31"/>
          <w:highlight w:val="white"/>
        </w:rPr>
        <w:t>PRÉSENTATION DÉTAILLÉE DE L’INITIATIVE</w:t>
      </w:r>
      <w:r>
        <w:rPr>
          <w:rFonts w:ascii="Calibri" w:eastAsia="Calibri" w:hAnsi="Calibri" w:cs="Calibri"/>
          <w:b/>
          <w:color w:val="E68D29"/>
          <w:sz w:val="31"/>
          <w:szCs w:val="31"/>
        </w:rPr>
        <w:t xml:space="preserve"> </w:t>
      </w:r>
    </w:p>
    <w:p w:rsidR="008C5207" w:rsidRDefault="0030396A">
      <w:pPr>
        <w:widowControl w:val="0"/>
        <w:pBdr>
          <w:top w:val="nil"/>
          <w:left w:val="nil"/>
          <w:bottom w:val="nil"/>
          <w:right w:val="nil"/>
          <w:between w:val="nil"/>
        </w:pBdr>
        <w:spacing w:before="361" w:line="240" w:lineRule="auto"/>
        <w:ind w:right="3573"/>
        <w:jc w:val="right"/>
        <w:rPr>
          <w:rFonts w:ascii="Calibri" w:eastAsia="Calibri" w:hAnsi="Calibri" w:cs="Calibri"/>
          <w:b/>
          <w:i/>
          <w:color w:val="F79646"/>
          <w:sz w:val="28"/>
          <w:szCs w:val="28"/>
        </w:rPr>
      </w:pPr>
      <w:r>
        <w:rPr>
          <w:rFonts w:ascii="Calibri" w:eastAsia="Calibri" w:hAnsi="Calibri" w:cs="Calibri"/>
          <w:b/>
          <w:color w:val="F79646"/>
          <w:sz w:val="28"/>
          <w:szCs w:val="28"/>
          <w:highlight w:val="white"/>
          <w:u w:val="single"/>
        </w:rPr>
        <w:t xml:space="preserve">Critère 1 - </w:t>
      </w:r>
      <w:r>
        <w:rPr>
          <w:rFonts w:ascii="Calibri" w:eastAsia="Calibri" w:hAnsi="Calibri" w:cs="Calibri"/>
          <w:b/>
          <w:i/>
          <w:color w:val="F79646"/>
          <w:sz w:val="28"/>
          <w:szCs w:val="28"/>
          <w:highlight w:val="white"/>
          <w:u w:val="single"/>
        </w:rPr>
        <w:t xml:space="preserve">Caractère innovant </w:t>
      </w:r>
      <w:r>
        <w:rPr>
          <w:rFonts w:ascii="Calibri" w:eastAsia="Calibri" w:hAnsi="Calibri" w:cs="Calibri"/>
          <w:b/>
          <w:i/>
          <w:color w:val="F79646"/>
          <w:sz w:val="28"/>
          <w:szCs w:val="28"/>
        </w:rPr>
        <w:t xml:space="preserve"> </w:t>
      </w:r>
    </w:p>
    <w:p w:rsidR="008C5207" w:rsidRDefault="0030396A">
      <w:pPr>
        <w:widowControl w:val="0"/>
        <w:pBdr>
          <w:top w:val="nil"/>
          <w:left w:val="nil"/>
          <w:bottom w:val="nil"/>
          <w:right w:val="nil"/>
          <w:between w:val="nil"/>
        </w:pBdr>
        <w:spacing w:before="284" w:line="240" w:lineRule="auto"/>
        <w:ind w:left="726"/>
        <w:rPr>
          <w:rFonts w:ascii="Calibri" w:eastAsia="Calibri" w:hAnsi="Calibri" w:cs="Calibri"/>
          <w:b/>
          <w:color w:val="000000"/>
        </w:rPr>
      </w:pPr>
      <w:r>
        <w:rPr>
          <w:rFonts w:ascii="Calibri" w:eastAsia="Calibri" w:hAnsi="Calibri" w:cs="Calibri"/>
          <w:b/>
          <w:color w:val="000000"/>
          <w:highlight w:val="white"/>
        </w:rPr>
        <w:t xml:space="preserve">3/ Caractère </w:t>
      </w:r>
      <w:proofErr w:type="spellStart"/>
      <w:r>
        <w:rPr>
          <w:rFonts w:ascii="Calibri" w:eastAsia="Calibri" w:hAnsi="Calibri" w:cs="Calibri"/>
          <w:b/>
          <w:color w:val="000000"/>
          <w:highlight w:val="white"/>
        </w:rPr>
        <w:t>rupturiste</w:t>
      </w:r>
      <w:proofErr w:type="spellEnd"/>
      <w:r>
        <w:rPr>
          <w:rFonts w:ascii="Calibri" w:eastAsia="Calibri" w:hAnsi="Calibri" w:cs="Calibri"/>
          <w:b/>
          <w:color w:val="000000"/>
          <w:highlight w:val="white"/>
        </w:rPr>
        <w:t xml:space="preserve"> / innovant du projet :</w:t>
      </w:r>
      <w:r>
        <w:rPr>
          <w:rFonts w:ascii="Calibri" w:eastAsia="Calibri" w:hAnsi="Calibri" w:cs="Calibri"/>
          <w:b/>
          <w:color w:val="000000"/>
        </w:rPr>
        <w:t xml:space="preserve"> </w:t>
      </w:r>
    </w:p>
    <w:p w:rsidR="008C5207" w:rsidRDefault="0030396A">
      <w:pPr>
        <w:widowControl w:val="0"/>
        <w:pBdr>
          <w:top w:val="nil"/>
          <w:left w:val="nil"/>
          <w:bottom w:val="nil"/>
          <w:right w:val="nil"/>
          <w:between w:val="nil"/>
        </w:pBdr>
        <w:spacing w:before="11" w:line="240" w:lineRule="auto"/>
        <w:ind w:left="736"/>
        <w:rPr>
          <w:rFonts w:ascii="Calibri" w:eastAsia="Calibri" w:hAnsi="Calibri" w:cs="Calibri"/>
          <w:color w:val="000000"/>
        </w:rPr>
      </w:pPr>
      <w:r>
        <w:rPr>
          <w:rFonts w:ascii="Calibri" w:eastAsia="Calibri" w:hAnsi="Calibri" w:cs="Calibri"/>
          <w:color w:val="000000"/>
          <w:highlight w:val="white"/>
        </w:rPr>
        <w:t>En quoi votre réalisation va-t-elle au-delà ou est-elle en avance par rapport :</w:t>
      </w:r>
      <w:r>
        <w:rPr>
          <w:rFonts w:ascii="Calibri" w:eastAsia="Calibri" w:hAnsi="Calibri" w:cs="Calibri"/>
          <w:color w:val="000000"/>
        </w:rPr>
        <w:t xml:space="preserve"> </w:t>
      </w:r>
    </w:p>
    <w:p w:rsidR="008C5207" w:rsidRDefault="0030396A">
      <w:pPr>
        <w:widowControl w:val="0"/>
        <w:pBdr>
          <w:top w:val="nil"/>
          <w:left w:val="nil"/>
          <w:bottom w:val="nil"/>
          <w:right w:val="nil"/>
          <w:between w:val="nil"/>
        </w:pBdr>
        <w:spacing w:before="11" w:line="240" w:lineRule="auto"/>
        <w:ind w:left="1164"/>
        <w:rPr>
          <w:rFonts w:ascii="Calibri" w:eastAsia="Calibri" w:hAnsi="Calibri" w:cs="Calibri"/>
          <w:color w:val="000000"/>
        </w:rPr>
      </w:pPr>
      <w:r>
        <w:rPr>
          <w:rFonts w:ascii="Calibri" w:eastAsia="Calibri" w:hAnsi="Calibri" w:cs="Calibri"/>
          <w:color w:val="000000"/>
          <w:highlight w:val="white"/>
        </w:rPr>
        <w:t>● Aux pratiques existantes au sein de votre entreprise ?</w:t>
      </w:r>
      <w:r>
        <w:rPr>
          <w:rFonts w:ascii="Calibri" w:eastAsia="Calibri" w:hAnsi="Calibri" w:cs="Calibri"/>
          <w:color w:val="000000"/>
        </w:rPr>
        <w:t xml:space="preserve"> </w:t>
      </w:r>
    </w:p>
    <w:p w:rsidR="008C5207" w:rsidRDefault="0030396A">
      <w:pPr>
        <w:widowControl w:val="0"/>
        <w:pBdr>
          <w:top w:val="nil"/>
          <w:left w:val="nil"/>
          <w:bottom w:val="nil"/>
          <w:right w:val="nil"/>
          <w:between w:val="nil"/>
        </w:pBdr>
        <w:spacing w:before="11" w:line="240" w:lineRule="auto"/>
        <w:ind w:left="1164"/>
        <w:rPr>
          <w:rFonts w:ascii="Calibri" w:eastAsia="Calibri" w:hAnsi="Calibri" w:cs="Calibri"/>
          <w:color w:val="000000"/>
        </w:rPr>
      </w:pPr>
      <w:r>
        <w:rPr>
          <w:rFonts w:ascii="Calibri" w:eastAsia="Calibri" w:hAnsi="Calibri" w:cs="Calibri"/>
          <w:color w:val="000000"/>
          <w:highlight w:val="white"/>
        </w:rPr>
        <w:t>● Aux pratiques existantes dans d’autres groupes ou aux usages du secteur ?</w:t>
      </w:r>
      <w:r>
        <w:rPr>
          <w:rFonts w:ascii="Calibri" w:eastAsia="Calibri" w:hAnsi="Calibri" w:cs="Calibri"/>
          <w:color w:val="000000"/>
        </w:rPr>
        <w:t xml:space="preserve"> </w:t>
      </w:r>
    </w:p>
    <w:p w:rsidR="008C5207" w:rsidRDefault="0030396A">
      <w:pPr>
        <w:widowControl w:val="0"/>
        <w:pBdr>
          <w:top w:val="nil"/>
          <w:left w:val="nil"/>
          <w:bottom w:val="nil"/>
          <w:right w:val="nil"/>
          <w:between w:val="nil"/>
        </w:pBdr>
        <w:spacing w:before="11" w:line="240" w:lineRule="auto"/>
        <w:ind w:left="1164"/>
        <w:rPr>
          <w:rFonts w:ascii="Calibri" w:eastAsia="Calibri" w:hAnsi="Calibri" w:cs="Calibri"/>
          <w:color w:val="000000"/>
        </w:rPr>
      </w:pPr>
      <w:r>
        <w:rPr>
          <w:rFonts w:ascii="Calibri" w:eastAsia="Calibri" w:hAnsi="Calibri" w:cs="Calibri"/>
          <w:color w:val="000000"/>
          <w:highlight w:val="white"/>
        </w:rPr>
        <w:t>● Aux contraintes légales ou réglementaires ?</w:t>
      </w:r>
      <w:r>
        <w:rPr>
          <w:rFonts w:ascii="Calibri" w:eastAsia="Calibri" w:hAnsi="Calibri" w:cs="Calibri"/>
          <w:color w:val="000000"/>
        </w:rPr>
        <w:t xml:space="preserve"> </w:t>
      </w:r>
    </w:p>
    <w:tbl>
      <w:tblPr>
        <w:tblStyle w:val="a1"/>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1"/>
        </w:trPr>
        <w:tc>
          <w:tcPr>
            <w:tcW w:w="10492" w:type="dxa"/>
            <w:shd w:val="clear" w:color="auto" w:fill="auto"/>
            <w:tcMar>
              <w:top w:w="100" w:type="dxa"/>
              <w:left w:w="100" w:type="dxa"/>
              <w:bottom w:w="100" w:type="dxa"/>
              <w:right w:w="100" w:type="dxa"/>
            </w:tcMar>
          </w:tcPr>
          <w:p w:rsidR="008C5207" w:rsidRDefault="0030396A">
            <w:pPr>
              <w:widowControl w:val="0"/>
              <w:spacing w:line="240" w:lineRule="auto"/>
              <w:rPr>
                <w:rFonts w:ascii="Calibri" w:eastAsia="Calibri" w:hAnsi="Calibri" w:cs="Calibri"/>
                <w:highlight w:val="white"/>
              </w:rPr>
            </w:pPr>
            <w:r>
              <w:rPr>
                <w:rFonts w:ascii="Calibri" w:eastAsia="Calibri" w:hAnsi="Calibri" w:cs="Calibri"/>
                <w:highlight w:val="white"/>
              </w:rPr>
              <w:t xml:space="preserve">Le partenariat entre Casino et </w:t>
            </w:r>
            <w:proofErr w:type="spellStart"/>
            <w:r>
              <w:rPr>
                <w:rFonts w:ascii="Calibri" w:eastAsia="Calibri" w:hAnsi="Calibri" w:cs="Calibri"/>
                <w:highlight w:val="white"/>
              </w:rPr>
              <w:t>CodaBene</w:t>
            </w:r>
            <w:proofErr w:type="spellEnd"/>
            <w:r>
              <w:rPr>
                <w:rFonts w:ascii="Calibri" w:eastAsia="Calibri" w:hAnsi="Calibri" w:cs="Calibri"/>
                <w:highlight w:val="white"/>
              </w:rPr>
              <w:t xml:space="preserve"> autour de l’application DLC Memo est précurseur sur différents aspects.</w:t>
            </w:r>
          </w:p>
          <w:p w:rsidR="008C5207" w:rsidRDefault="008C5207">
            <w:pPr>
              <w:widowControl w:val="0"/>
              <w:spacing w:line="240" w:lineRule="auto"/>
              <w:rPr>
                <w:rFonts w:ascii="Calibri" w:eastAsia="Calibri" w:hAnsi="Calibri" w:cs="Calibri"/>
                <w:highlight w:val="white"/>
              </w:rPr>
            </w:pPr>
          </w:p>
          <w:p w:rsidR="008C5207" w:rsidRDefault="0030396A">
            <w:pPr>
              <w:widowControl w:val="0"/>
              <w:spacing w:line="240" w:lineRule="auto"/>
              <w:rPr>
                <w:rFonts w:ascii="Calibri" w:eastAsia="Calibri" w:hAnsi="Calibri" w:cs="Calibri"/>
                <w:highlight w:val="white"/>
              </w:rPr>
            </w:pPr>
            <w:r>
              <w:rPr>
                <w:rFonts w:ascii="Calibri" w:eastAsia="Calibri" w:hAnsi="Calibri" w:cs="Calibri"/>
                <w:highlight w:val="white"/>
                <w:u w:val="single"/>
              </w:rPr>
              <w:t>Par rapport aux pratiques existantes chez Casino</w:t>
            </w:r>
            <w:r>
              <w:rPr>
                <w:rFonts w:ascii="Calibri" w:eastAsia="Calibri" w:hAnsi="Calibri" w:cs="Calibri"/>
                <w:highlight w:val="white"/>
              </w:rPr>
              <w:t xml:space="preserve">, l’utilisation de DLC Memo a permis: </w:t>
            </w:r>
          </w:p>
          <w:p w:rsidR="008C5207" w:rsidRDefault="0030396A">
            <w:pPr>
              <w:widowControl w:val="0"/>
              <w:numPr>
                <w:ilvl w:val="0"/>
                <w:numId w:val="11"/>
              </w:numPr>
              <w:spacing w:line="240" w:lineRule="auto"/>
              <w:rPr>
                <w:rFonts w:ascii="Calibri" w:eastAsia="Calibri" w:hAnsi="Calibri" w:cs="Calibri"/>
                <w:highlight w:val="white"/>
              </w:rPr>
            </w:pPr>
            <w:r>
              <w:rPr>
                <w:rFonts w:ascii="Calibri" w:eastAsia="Calibri" w:hAnsi="Calibri" w:cs="Calibri"/>
                <w:highlight w:val="white"/>
              </w:rPr>
              <w:t xml:space="preserve">Aux magasins et à l’enseigne, de mettre en place une initiative écologique génératrice de fortes économies. L'initiative incarne parfaitement le double objectif de la RSE d’être profitable parce que durable. L’application leur permet : </w:t>
            </w:r>
          </w:p>
          <w:p w:rsidR="008C5207" w:rsidRDefault="0030396A">
            <w:pPr>
              <w:numPr>
                <w:ilvl w:val="1"/>
                <w:numId w:val="5"/>
              </w:numPr>
              <w:spacing w:line="240" w:lineRule="auto"/>
              <w:jc w:val="both"/>
              <w:rPr>
                <w:rFonts w:ascii="Calibri" w:eastAsia="Calibri" w:hAnsi="Calibri" w:cs="Calibri"/>
              </w:rPr>
            </w:pPr>
            <w:r>
              <w:rPr>
                <w:rFonts w:ascii="Calibri" w:eastAsia="Calibri" w:hAnsi="Calibri" w:cs="Calibri"/>
              </w:rPr>
              <w:t xml:space="preserve">D’aller plus loin dans la démarche de réduction du gaspillage alimentaire, en agissant très amont de la vie des produits. </w:t>
            </w:r>
          </w:p>
          <w:p w:rsidR="008C5207" w:rsidRDefault="0030396A">
            <w:pPr>
              <w:numPr>
                <w:ilvl w:val="1"/>
                <w:numId w:val="5"/>
              </w:numPr>
              <w:spacing w:line="240" w:lineRule="auto"/>
              <w:jc w:val="both"/>
              <w:rPr>
                <w:rFonts w:ascii="Calibri" w:eastAsia="Calibri" w:hAnsi="Calibri" w:cs="Calibri"/>
              </w:rPr>
            </w:pPr>
            <w:r>
              <w:rPr>
                <w:rFonts w:ascii="Calibri" w:eastAsia="Calibri" w:hAnsi="Calibri" w:cs="Calibri"/>
              </w:rPr>
              <w:t xml:space="preserve">D’aller plus loin dans les initiatives solidaires : les magasins proposent des produits “antigaspis” à des prix abordables à leurs clients (ce qui est encore plus important avec la précarisation accentuée pendant la crise du </w:t>
            </w:r>
            <w:proofErr w:type="spellStart"/>
            <w:r>
              <w:rPr>
                <w:rFonts w:ascii="Calibri" w:eastAsia="Calibri" w:hAnsi="Calibri" w:cs="Calibri"/>
              </w:rPr>
              <w:t>Covid</w:t>
            </w:r>
            <w:proofErr w:type="spellEnd"/>
            <w:r>
              <w:rPr>
                <w:rFonts w:ascii="Calibri" w:eastAsia="Calibri" w:hAnsi="Calibri" w:cs="Calibri"/>
              </w:rPr>
              <w:t>). Les magasins s’assurent aussi que les produits soient donnés à des associations à temps.</w:t>
            </w:r>
          </w:p>
          <w:p w:rsidR="008C5207" w:rsidRDefault="0030396A">
            <w:pPr>
              <w:numPr>
                <w:ilvl w:val="1"/>
                <w:numId w:val="5"/>
              </w:numPr>
              <w:spacing w:line="240" w:lineRule="auto"/>
              <w:jc w:val="both"/>
              <w:rPr>
                <w:rFonts w:ascii="Calibri" w:eastAsia="Calibri" w:hAnsi="Calibri" w:cs="Calibri"/>
              </w:rPr>
            </w:pPr>
            <w:r>
              <w:rPr>
                <w:rFonts w:ascii="Calibri" w:eastAsia="Calibri" w:hAnsi="Calibri" w:cs="Calibri"/>
              </w:rPr>
              <w:t>De faire davantage d’économies, en s’assurant de vendre à petits prix  les produits à dates courtes détectés (zone antigaspi du magasin ou paniers) ou en défiscalisant une partie des dons aux associations.</w:t>
            </w:r>
          </w:p>
          <w:p w:rsidR="008C5207" w:rsidRDefault="0030396A">
            <w:pPr>
              <w:numPr>
                <w:ilvl w:val="0"/>
                <w:numId w:val="5"/>
              </w:numPr>
              <w:spacing w:line="240" w:lineRule="auto"/>
              <w:jc w:val="both"/>
              <w:rPr>
                <w:rFonts w:ascii="Calibri" w:eastAsia="Calibri" w:hAnsi="Calibri" w:cs="Calibri"/>
              </w:rPr>
            </w:pPr>
            <w:r>
              <w:rPr>
                <w:rFonts w:ascii="Calibri" w:eastAsia="Calibri" w:hAnsi="Calibri" w:cs="Calibri"/>
              </w:rPr>
              <w:t xml:space="preserve">Aux équipes en magasins, de suivre les dates de péremption plus simplement, rapidement et sereinement. Elle leur permet : </w:t>
            </w:r>
          </w:p>
          <w:p w:rsidR="008C5207" w:rsidRDefault="0030396A">
            <w:pPr>
              <w:numPr>
                <w:ilvl w:val="1"/>
                <w:numId w:val="5"/>
              </w:numPr>
              <w:spacing w:line="240" w:lineRule="auto"/>
              <w:jc w:val="both"/>
              <w:rPr>
                <w:rFonts w:ascii="Calibri" w:eastAsia="Calibri" w:hAnsi="Calibri" w:cs="Calibri"/>
              </w:rPr>
            </w:pPr>
            <w:r>
              <w:rPr>
                <w:rFonts w:ascii="Calibri" w:eastAsia="Calibri" w:hAnsi="Calibri" w:cs="Calibri"/>
              </w:rPr>
              <w:t xml:space="preserve">De faciliter le suivi des dates de péremption, en leur indiquant uniquement la liste et la position des produits susceptibles d’arriver à péremption. Au lieu de devoir contrôler en théorie chaque jour 100% des références, l’utilisation de l’application DLC Memo permet aux équipes de contrôler entre 3 et 7% des références du magasin (ce qui permet un gain de temps considérable). </w:t>
            </w:r>
          </w:p>
          <w:p w:rsidR="008C5207" w:rsidRDefault="0030396A">
            <w:pPr>
              <w:numPr>
                <w:ilvl w:val="1"/>
                <w:numId w:val="5"/>
              </w:numPr>
              <w:spacing w:line="240" w:lineRule="auto"/>
              <w:jc w:val="both"/>
              <w:rPr>
                <w:rFonts w:ascii="Calibri" w:eastAsia="Calibri" w:hAnsi="Calibri" w:cs="Calibri"/>
              </w:rPr>
            </w:pPr>
            <w:r>
              <w:rPr>
                <w:rFonts w:ascii="Calibri" w:eastAsia="Calibri" w:hAnsi="Calibri" w:cs="Calibri"/>
              </w:rPr>
              <w:t>De ne plus craindre de laisser des produits périmés en rayon, frais ou sec. L’application rend possible le “0 périmé” en rayon.</w:t>
            </w:r>
          </w:p>
          <w:p w:rsidR="008C5207" w:rsidRDefault="008C5207">
            <w:pPr>
              <w:spacing w:line="240" w:lineRule="auto"/>
              <w:jc w:val="both"/>
              <w:rPr>
                <w:rFonts w:ascii="Calibri" w:eastAsia="Calibri" w:hAnsi="Calibri" w:cs="Calibri"/>
              </w:rPr>
            </w:pPr>
          </w:p>
          <w:p w:rsidR="008C5207" w:rsidRDefault="0030396A">
            <w:pPr>
              <w:spacing w:line="240" w:lineRule="auto"/>
              <w:jc w:val="both"/>
              <w:rPr>
                <w:rFonts w:ascii="Calibri" w:eastAsia="Calibri" w:hAnsi="Calibri" w:cs="Calibri"/>
              </w:rPr>
            </w:pPr>
            <w:r>
              <w:rPr>
                <w:rFonts w:ascii="Calibri" w:eastAsia="Calibri" w:hAnsi="Calibri" w:cs="Calibri"/>
                <w:u w:val="single"/>
              </w:rPr>
              <w:t>Par rapport aux pratiques existantes dans le secteur,</w:t>
            </w:r>
            <w:r>
              <w:rPr>
                <w:rFonts w:ascii="Calibri" w:eastAsia="Calibri" w:hAnsi="Calibri" w:cs="Calibri"/>
              </w:rPr>
              <w:t xml:space="preserve"> Casino a été particulièrement en avance: </w:t>
            </w:r>
          </w:p>
          <w:p w:rsidR="008C5207" w:rsidRDefault="0030396A">
            <w:pPr>
              <w:numPr>
                <w:ilvl w:val="0"/>
                <w:numId w:val="6"/>
              </w:numPr>
              <w:spacing w:line="240" w:lineRule="auto"/>
              <w:jc w:val="both"/>
              <w:rPr>
                <w:rFonts w:ascii="Calibri" w:eastAsia="Calibri" w:hAnsi="Calibri" w:cs="Calibri"/>
              </w:rPr>
            </w:pPr>
            <w:r>
              <w:rPr>
                <w:rFonts w:ascii="Calibri" w:eastAsia="Calibri" w:hAnsi="Calibri" w:cs="Calibri"/>
              </w:rPr>
              <w:t>Par rapport aux magasins qui utilisent aucun outil de suivi de gestion dates de péremption et qui continuent à suivre “visuellement” les dates.</w:t>
            </w:r>
          </w:p>
          <w:p w:rsidR="008C5207" w:rsidRDefault="0030396A">
            <w:pPr>
              <w:numPr>
                <w:ilvl w:val="0"/>
                <w:numId w:val="6"/>
              </w:numPr>
              <w:spacing w:line="240" w:lineRule="auto"/>
              <w:jc w:val="both"/>
              <w:rPr>
                <w:rFonts w:ascii="Calibri" w:eastAsia="Calibri" w:hAnsi="Calibri" w:cs="Calibri"/>
              </w:rPr>
            </w:pPr>
            <w:r>
              <w:rPr>
                <w:rFonts w:ascii="Calibri" w:eastAsia="Calibri" w:hAnsi="Calibri" w:cs="Calibri"/>
              </w:rPr>
              <w:t>Par rapport aux magasins qui utilisent des outils concurrents de suivi de gestion de dates, car Casino a réalisé un déploiement :</w:t>
            </w:r>
          </w:p>
          <w:p w:rsidR="008C5207" w:rsidRDefault="0030396A">
            <w:pPr>
              <w:numPr>
                <w:ilvl w:val="1"/>
                <w:numId w:val="6"/>
              </w:numPr>
              <w:spacing w:line="240" w:lineRule="auto"/>
              <w:jc w:val="both"/>
              <w:rPr>
                <w:rFonts w:ascii="Calibri" w:eastAsia="Calibri" w:hAnsi="Calibri" w:cs="Calibri"/>
              </w:rPr>
            </w:pPr>
            <w:r>
              <w:rPr>
                <w:rFonts w:ascii="Calibri" w:eastAsia="Calibri" w:hAnsi="Calibri" w:cs="Calibri"/>
                <w:i/>
              </w:rPr>
              <w:t xml:space="preserve">Massif </w:t>
            </w:r>
            <w:r>
              <w:rPr>
                <w:rFonts w:ascii="Calibri" w:eastAsia="Calibri" w:hAnsi="Calibri" w:cs="Calibri"/>
              </w:rPr>
              <w:t>dans tous ses magasins hypermarchés et supermarchés soit 400 points de vente ;</w:t>
            </w:r>
          </w:p>
          <w:p w:rsidR="008C5207" w:rsidRDefault="0030396A">
            <w:pPr>
              <w:numPr>
                <w:ilvl w:val="1"/>
                <w:numId w:val="6"/>
              </w:numPr>
              <w:spacing w:line="240" w:lineRule="auto"/>
              <w:jc w:val="both"/>
              <w:rPr>
                <w:rFonts w:ascii="Calibri" w:eastAsia="Calibri" w:hAnsi="Calibri" w:cs="Calibri"/>
              </w:rPr>
            </w:pPr>
            <w:r>
              <w:rPr>
                <w:rFonts w:ascii="Calibri" w:eastAsia="Calibri" w:hAnsi="Calibri" w:cs="Calibri"/>
                <w:i/>
              </w:rPr>
              <w:t xml:space="preserve">Extrêmement rapide, </w:t>
            </w:r>
            <w:r>
              <w:rPr>
                <w:rFonts w:ascii="Calibri" w:eastAsia="Calibri" w:hAnsi="Calibri" w:cs="Calibri"/>
              </w:rPr>
              <w:t>en mettant la solution en place dans l’ensemble du parc en 2 mois seulement ;</w:t>
            </w:r>
          </w:p>
          <w:p w:rsidR="008C5207" w:rsidRDefault="0030396A">
            <w:pPr>
              <w:numPr>
                <w:ilvl w:val="1"/>
                <w:numId w:val="6"/>
              </w:numPr>
              <w:spacing w:line="240" w:lineRule="auto"/>
              <w:jc w:val="both"/>
              <w:rPr>
                <w:rFonts w:ascii="Calibri" w:eastAsia="Calibri" w:hAnsi="Calibri" w:cs="Calibri"/>
              </w:rPr>
            </w:pPr>
            <w:r>
              <w:rPr>
                <w:rFonts w:ascii="Calibri" w:eastAsia="Calibri" w:hAnsi="Calibri" w:cs="Calibri"/>
                <w:i/>
              </w:rPr>
              <w:t xml:space="preserve">Complet, </w:t>
            </w:r>
            <w:r>
              <w:rPr>
                <w:rFonts w:ascii="Calibri" w:eastAsia="Calibri" w:hAnsi="Calibri" w:cs="Calibri"/>
              </w:rPr>
              <w:t xml:space="preserve">car les magasins suivent dans l’application non seulement les dates des produits frais </w:t>
            </w:r>
            <w:proofErr w:type="spellStart"/>
            <w:r>
              <w:rPr>
                <w:rFonts w:ascii="Calibri" w:eastAsia="Calibri" w:hAnsi="Calibri" w:cs="Calibri"/>
              </w:rPr>
              <w:t>mals</w:t>
            </w:r>
            <w:proofErr w:type="spellEnd"/>
            <w:r>
              <w:rPr>
                <w:rFonts w:ascii="Calibri" w:eastAsia="Calibri" w:hAnsi="Calibri" w:cs="Calibri"/>
              </w:rPr>
              <w:t xml:space="preserve"> aussi des produits secs pour garantir le 0 périmé même sur des produits à dates “plus longues” qui apparaîtraient comme moins prioritaires. </w:t>
            </w:r>
          </w:p>
          <w:p w:rsidR="008C5207" w:rsidRDefault="008C5207">
            <w:pPr>
              <w:spacing w:line="240" w:lineRule="auto"/>
              <w:jc w:val="both"/>
              <w:rPr>
                <w:rFonts w:ascii="Calibri" w:eastAsia="Calibri" w:hAnsi="Calibri" w:cs="Calibri"/>
                <w:color w:val="0000FF"/>
              </w:rPr>
            </w:pPr>
          </w:p>
          <w:p w:rsidR="008C5207" w:rsidRDefault="008C5207">
            <w:pPr>
              <w:spacing w:line="240" w:lineRule="auto"/>
              <w:jc w:val="both"/>
              <w:rPr>
                <w:rFonts w:ascii="Calibri" w:eastAsia="Calibri" w:hAnsi="Calibri" w:cs="Calibri"/>
                <w:color w:val="0000FF"/>
              </w:rPr>
            </w:pPr>
          </w:p>
          <w:p w:rsidR="008C5207" w:rsidRDefault="0030396A">
            <w:pPr>
              <w:spacing w:line="240" w:lineRule="auto"/>
              <w:jc w:val="both"/>
              <w:rPr>
                <w:rFonts w:ascii="Calibri" w:eastAsia="Calibri" w:hAnsi="Calibri" w:cs="Calibri"/>
              </w:rPr>
            </w:pPr>
            <w:r>
              <w:rPr>
                <w:rFonts w:ascii="Calibri" w:eastAsia="Calibri" w:hAnsi="Calibri" w:cs="Calibri"/>
                <w:u w:val="single"/>
              </w:rPr>
              <w:t>Par rapport aux contraintes légales et règlementaires</w:t>
            </w:r>
            <w:r>
              <w:rPr>
                <w:rFonts w:ascii="Calibri" w:eastAsia="Calibri" w:hAnsi="Calibri" w:cs="Calibri"/>
              </w:rPr>
              <w:t xml:space="preserve">, Casino et </w:t>
            </w:r>
            <w:proofErr w:type="spellStart"/>
            <w:proofErr w:type="gramStart"/>
            <w:r>
              <w:rPr>
                <w:rFonts w:ascii="Calibri" w:eastAsia="Calibri" w:hAnsi="Calibri" w:cs="Calibri"/>
              </w:rPr>
              <w:t>CodaBene</w:t>
            </w:r>
            <w:proofErr w:type="spellEnd"/>
            <w:r>
              <w:rPr>
                <w:rFonts w:ascii="Calibri" w:eastAsia="Calibri" w:hAnsi="Calibri" w:cs="Calibri"/>
              </w:rPr>
              <w:t xml:space="preserve">  :</w:t>
            </w:r>
            <w:proofErr w:type="gramEnd"/>
            <w:r>
              <w:rPr>
                <w:rFonts w:ascii="Calibri" w:eastAsia="Calibri" w:hAnsi="Calibri" w:cs="Calibri"/>
              </w:rPr>
              <w:t xml:space="preserve"> </w:t>
            </w:r>
          </w:p>
          <w:p w:rsidR="008C5207" w:rsidRDefault="0030396A">
            <w:pPr>
              <w:numPr>
                <w:ilvl w:val="0"/>
                <w:numId w:val="7"/>
              </w:numPr>
              <w:spacing w:line="240" w:lineRule="auto"/>
              <w:jc w:val="both"/>
              <w:rPr>
                <w:rFonts w:ascii="Calibri" w:eastAsia="Calibri" w:hAnsi="Calibri" w:cs="Calibri"/>
              </w:rPr>
            </w:pPr>
            <w:proofErr w:type="spellStart"/>
            <w:r>
              <w:rPr>
                <w:rFonts w:ascii="Calibri" w:eastAsia="Calibri" w:hAnsi="Calibri" w:cs="Calibri"/>
              </w:rPr>
              <w:t>Oeuvrent</w:t>
            </w:r>
            <w:proofErr w:type="spellEnd"/>
            <w:r>
              <w:rPr>
                <w:rFonts w:ascii="Calibri" w:eastAsia="Calibri" w:hAnsi="Calibri" w:cs="Calibri"/>
              </w:rPr>
              <w:t xml:space="preserve"> dans le sens de l’objectif fixé par l’Organisation des Nations Unies et réaffirmé en 2020 par l’AGEC (Loi Anti Gaspillage pour une Économie Circulaire) de réduire d’ici à 2025 de 50% le gaspillage alimentaire par habitant, par rapport à 2015.</w:t>
            </w:r>
          </w:p>
          <w:p w:rsidR="008C5207" w:rsidRDefault="0030396A">
            <w:pPr>
              <w:numPr>
                <w:ilvl w:val="0"/>
                <w:numId w:val="7"/>
              </w:numPr>
              <w:spacing w:line="240" w:lineRule="auto"/>
              <w:jc w:val="both"/>
              <w:rPr>
                <w:rFonts w:ascii="Calibri" w:eastAsia="Calibri" w:hAnsi="Calibri" w:cs="Calibri"/>
              </w:rPr>
            </w:pPr>
            <w:r>
              <w:rPr>
                <w:rFonts w:ascii="Calibri" w:eastAsia="Calibri" w:hAnsi="Calibri" w:cs="Calibri"/>
              </w:rPr>
              <w:t xml:space="preserve">Cherchent à faire bouger les normes qui régissent les dates de péremption en faisant partie du Pacte Dates de Consommation, lancé par </w:t>
            </w:r>
            <w:proofErr w:type="spellStart"/>
            <w:r>
              <w:rPr>
                <w:rFonts w:ascii="Calibri" w:eastAsia="Calibri" w:hAnsi="Calibri" w:cs="Calibri"/>
              </w:rPr>
              <w:t>Too</w:t>
            </w:r>
            <w:proofErr w:type="spellEnd"/>
            <w:r>
              <w:rPr>
                <w:rFonts w:ascii="Calibri" w:eastAsia="Calibri" w:hAnsi="Calibri" w:cs="Calibri"/>
              </w:rPr>
              <w:t xml:space="preserve"> Good To Go. Il s’agit notamment de simplifier la compréhension des dates inscrites sur les packs des produits pour réduire le gaspillage alimentaire.</w:t>
            </w:r>
          </w:p>
          <w:p w:rsidR="008C5207" w:rsidRDefault="0030396A">
            <w:pPr>
              <w:numPr>
                <w:ilvl w:val="0"/>
                <w:numId w:val="7"/>
              </w:numPr>
              <w:spacing w:line="240" w:lineRule="auto"/>
              <w:jc w:val="both"/>
              <w:rPr>
                <w:rFonts w:ascii="Calibri" w:eastAsia="Calibri" w:hAnsi="Calibri" w:cs="Calibri"/>
              </w:rPr>
            </w:pPr>
            <w:r>
              <w:rPr>
                <w:rFonts w:ascii="Calibri" w:eastAsia="Calibri" w:hAnsi="Calibri" w:cs="Calibri"/>
              </w:rPr>
              <w:t>Prévoient de mettre en place d’autres projets comme par exemple, travailler à</w:t>
            </w:r>
            <w:r>
              <w:rPr>
                <w:rFonts w:ascii="Calibri" w:eastAsia="Calibri" w:hAnsi="Calibri" w:cs="Calibri"/>
                <w:b/>
              </w:rPr>
              <w:t xml:space="preserve"> </w:t>
            </w:r>
            <w:r>
              <w:rPr>
                <w:rFonts w:ascii="Calibri" w:eastAsia="Calibri" w:hAnsi="Calibri" w:cs="Calibri"/>
              </w:rPr>
              <w:t>l’enrichissement des codes-barres, en y incluant la date de péremption et le numéro de lot afin de renforcer davantage la traçabilité. Il s’agit d’ailleurs d’une recommandation de la loi AGEC (“</w:t>
            </w:r>
            <w:r>
              <w:rPr>
                <w:rFonts w:ascii="Calibri" w:eastAsia="Calibri" w:hAnsi="Calibri" w:cs="Calibri"/>
                <w:i/>
              </w:rPr>
              <w:t>L’ambition de la loi est aussi une meilleure gestion des stocks afin de limiter le gaspillage qui en découle : la date limite de consommation, la date de durabilité minimale et le numéro de lot pourront être intégrés dans les codifications des produits. Cela permettra un meilleur traitement informatique des stocks. La mesure entrera en vigueur le 1er janvier 2022”</w:t>
            </w:r>
            <w:r>
              <w:rPr>
                <w:rFonts w:ascii="Calibri" w:eastAsia="Calibri" w:hAnsi="Calibri" w:cs="Calibri"/>
              </w:rPr>
              <w:t>)</w:t>
            </w:r>
          </w:p>
        </w:tc>
      </w:tr>
    </w:tbl>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0" w:lineRule="auto"/>
        <w:ind w:right="2778"/>
        <w:jc w:val="right"/>
        <w:rPr>
          <w:rFonts w:ascii="Calibri" w:eastAsia="Calibri" w:hAnsi="Calibri" w:cs="Calibri"/>
          <w:b/>
          <w:i/>
          <w:color w:val="F79646"/>
          <w:sz w:val="28"/>
          <w:szCs w:val="28"/>
        </w:rPr>
      </w:pPr>
      <w:r>
        <w:rPr>
          <w:rFonts w:ascii="Calibri" w:eastAsia="Calibri" w:hAnsi="Calibri" w:cs="Calibri"/>
          <w:b/>
          <w:color w:val="F79646"/>
          <w:sz w:val="28"/>
          <w:szCs w:val="28"/>
          <w:highlight w:val="white"/>
          <w:u w:val="single"/>
        </w:rPr>
        <w:t xml:space="preserve">Critère 2- </w:t>
      </w:r>
      <w:r>
        <w:rPr>
          <w:rFonts w:ascii="Calibri" w:eastAsia="Calibri" w:hAnsi="Calibri" w:cs="Calibri"/>
          <w:b/>
          <w:i/>
          <w:color w:val="F79646"/>
          <w:sz w:val="28"/>
          <w:szCs w:val="28"/>
          <w:highlight w:val="white"/>
          <w:u w:val="single"/>
        </w:rPr>
        <w:t xml:space="preserve">Mise en œuvre et communication </w:t>
      </w:r>
      <w:r>
        <w:rPr>
          <w:rFonts w:ascii="Calibri" w:eastAsia="Calibri" w:hAnsi="Calibri" w:cs="Calibri"/>
          <w:b/>
          <w:i/>
          <w:color w:val="F79646"/>
          <w:sz w:val="28"/>
          <w:szCs w:val="28"/>
        </w:rPr>
        <w:t xml:space="preserve"> </w:t>
      </w:r>
    </w:p>
    <w:p w:rsidR="008C5207" w:rsidRDefault="0030396A">
      <w:pPr>
        <w:widowControl w:val="0"/>
        <w:pBdr>
          <w:top w:val="nil"/>
          <w:left w:val="nil"/>
          <w:bottom w:val="nil"/>
          <w:right w:val="nil"/>
          <w:between w:val="nil"/>
        </w:pBdr>
        <w:spacing w:before="286" w:line="240" w:lineRule="auto"/>
        <w:ind w:left="721"/>
        <w:rPr>
          <w:rFonts w:ascii="Calibri" w:eastAsia="Calibri" w:hAnsi="Calibri" w:cs="Calibri"/>
          <w:b/>
          <w:color w:val="000000"/>
          <w:highlight w:val="white"/>
        </w:rPr>
      </w:pPr>
      <w:r>
        <w:rPr>
          <w:rFonts w:ascii="Calibri" w:eastAsia="Calibri" w:hAnsi="Calibri" w:cs="Calibri"/>
          <w:b/>
          <w:color w:val="000000"/>
          <w:highlight w:val="white"/>
        </w:rPr>
        <w:t>4/ Qui a initié le projet (département, fonction) - Responsable de la mise en œuvre ?</w:t>
      </w:r>
    </w:p>
    <w:tbl>
      <w:tblPr>
        <w:tblStyle w:val="a2"/>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1"/>
        </w:trPr>
        <w:tc>
          <w:tcPr>
            <w:tcW w:w="10492" w:type="dxa"/>
            <w:shd w:val="clear" w:color="auto" w:fill="auto"/>
            <w:tcMar>
              <w:top w:w="100" w:type="dxa"/>
              <w:left w:w="100" w:type="dxa"/>
              <w:bottom w:w="100" w:type="dxa"/>
              <w:right w:w="100" w:type="dxa"/>
            </w:tcMar>
          </w:tcPr>
          <w:p w:rsidR="008C5207" w:rsidRDefault="0030396A">
            <w:pPr>
              <w:spacing w:line="240" w:lineRule="auto"/>
              <w:jc w:val="both"/>
              <w:rPr>
                <w:rFonts w:ascii="Calibri" w:eastAsia="Calibri" w:hAnsi="Calibri" w:cs="Calibri"/>
              </w:rPr>
            </w:pPr>
            <w:r>
              <w:rPr>
                <w:rFonts w:ascii="Calibri" w:eastAsia="Calibri" w:hAnsi="Calibri" w:cs="Calibri"/>
              </w:rPr>
              <w:t xml:space="preserve">Si toutes les personnes de </w:t>
            </w:r>
            <w:proofErr w:type="spellStart"/>
            <w:r>
              <w:rPr>
                <w:rFonts w:ascii="Calibri" w:eastAsia="Calibri" w:hAnsi="Calibri" w:cs="Calibri"/>
              </w:rPr>
              <w:t>CodaBene</w:t>
            </w:r>
            <w:proofErr w:type="spellEnd"/>
            <w:r>
              <w:rPr>
                <w:rFonts w:ascii="Calibri" w:eastAsia="Calibri" w:hAnsi="Calibri" w:cs="Calibri"/>
              </w:rPr>
              <w:t xml:space="preserve"> ont un rôle essentiel dans la startup, nous pouvons néanmoins faire un zoom sur l’équipe qui assure l’essentiel du partenariat avec le Groupe Casino. </w:t>
            </w:r>
          </w:p>
          <w:p w:rsidR="008C5207" w:rsidRDefault="0030396A">
            <w:pPr>
              <w:numPr>
                <w:ilvl w:val="0"/>
                <w:numId w:val="8"/>
              </w:numPr>
              <w:spacing w:line="240" w:lineRule="auto"/>
              <w:jc w:val="both"/>
              <w:rPr>
                <w:rFonts w:ascii="Calibri" w:eastAsia="Calibri" w:hAnsi="Calibri" w:cs="Calibri"/>
              </w:rPr>
            </w:pPr>
            <w:r>
              <w:rPr>
                <w:rFonts w:ascii="Calibri" w:eastAsia="Calibri" w:hAnsi="Calibri" w:cs="Calibri"/>
              </w:rPr>
              <w:t xml:space="preserve">Laurent Bacot, co-fondateur et CEO. Il est à l’origine du partenariat avec Casino avec le top management de Casino et a chapeauté toutes les étapes du projet. </w:t>
            </w:r>
          </w:p>
          <w:p w:rsidR="008C5207" w:rsidRDefault="0030396A">
            <w:pPr>
              <w:numPr>
                <w:ilvl w:val="0"/>
                <w:numId w:val="8"/>
              </w:numPr>
              <w:spacing w:line="240" w:lineRule="auto"/>
              <w:jc w:val="both"/>
              <w:rPr>
                <w:rFonts w:ascii="Calibri" w:eastAsia="Calibri" w:hAnsi="Calibri" w:cs="Calibri"/>
              </w:rPr>
            </w:pPr>
            <w:r>
              <w:rPr>
                <w:rFonts w:ascii="Calibri" w:eastAsia="Calibri" w:hAnsi="Calibri" w:cs="Calibri"/>
              </w:rPr>
              <w:t xml:space="preserve">Jérémy </w:t>
            </w:r>
            <w:proofErr w:type="spellStart"/>
            <w:r>
              <w:rPr>
                <w:rFonts w:ascii="Calibri" w:eastAsia="Calibri" w:hAnsi="Calibri" w:cs="Calibri"/>
              </w:rPr>
              <w:t>Denais</w:t>
            </w:r>
            <w:proofErr w:type="spellEnd"/>
            <w:r>
              <w:rPr>
                <w:rFonts w:ascii="Calibri" w:eastAsia="Calibri" w:hAnsi="Calibri" w:cs="Calibri"/>
              </w:rPr>
              <w:t xml:space="preserve">, autre co-fondateur et CTO. Il pilote le développement de l’application DLC Memo et s’est occupé de son déploiement technique avec les équipes des systèmes d’informations de Casino. </w:t>
            </w:r>
          </w:p>
          <w:p w:rsidR="008C5207" w:rsidRDefault="0030396A">
            <w:pPr>
              <w:numPr>
                <w:ilvl w:val="0"/>
                <w:numId w:val="8"/>
              </w:numPr>
              <w:spacing w:line="240" w:lineRule="auto"/>
              <w:jc w:val="both"/>
              <w:rPr>
                <w:rFonts w:ascii="Calibri" w:eastAsia="Calibri" w:hAnsi="Calibri" w:cs="Calibri"/>
              </w:rPr>
            </w:pPr>
            <w:r>
              <w:rPr>
                <w:rFonts w:ascii="Calibri" w:eastAsia="Calibri" w:hAnsi="Calibri" w:cs="Calibri"/>
              </w:rPr>
              <w:t xml:space="preserve">Margaux Cornu, directrice marketing et commerciale. Elle s’est occupée du déploiement de l’application dans les magasins Casino avec les équipes de la direction Excellence Opérationnelle de Casino et se charge désormais du suivi de l’utilisation de l’application. </w:t>
            </w:r>
          </w:p>
          <w:p w:rsidR="008C5207" w:rsidRPr="00F169C3" w:rsidRDefault="00F169C3" w:rsidP="00F169C3">
            <w:pPr>
              <w:spacing w:line="240" w:lineRule="auto"/>
              <w:jc w:val="both"/>
              <w:rPr>
                <w:rFonts w:ascii="Calibri" w:eastAsia="Calibri" w:hAnsi="Calibri" w:cs="Calibri"/>
              </w:rPr>
            </w:pPr>
            <w:r>
              <w:rPr>
                <w:rFonts w:ascii="Calibri" w:eastAsia="Calibri" w:hAnsi="Calibri" w:cs="Calibri"/>
              </w:rPr>
              <w:t>Côté Casino, plusieurs personnes ont été impliquées dans le projet : des équipes en amont qui ont œuvré pour caler tout le dispositif avant de le déployer en magasins, puis les équipes en aval, en magasins, pour la mise en œuvre et le déploiement.</w:t>
            </w:r>
          </w:p>
        </w:tc>
      </w:tr>
    </w:tbl>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0" w:lineRule="auto"/>
        <w:ind w:right="108"/>
        <w:jc w:val="right"/>
        <w:rPr>
          <w:rFonts w:ascii="Calibri" w:eastAsia="Calibri" w:hAnsi="Calibri" w:cs="Calibri"/>
          <w:color w:val="000000"/>
        </w:rPr>
      </w:pPr>
      <w:r>
        <w:rPr>
          <w:rFonts w:ascii="Calibri" w:eastAsia="Calibri" w:hAnsi="Calibri" w:cs="Calibri"/>
          <w:color w:val="000000"/>
        </w:rPr>
        <w:t xml:space="preserve">3 </w:t>
      </w:r>
    </w:p>
    <w:p w:rsidR="008C5207" w:rsidRDefault="0030396A">
      <w:pPr>
        <w:widowControl w:val="0"/>
        <w:pBdr>
          <w:top w:val="nil"/>
          <w:left w:val="nil"/>
          <w:bottom w:val="nil"/>
          <w:right w:val="nil"/>
          <w:between w:val="nil"/>
        </w:pBdr>
        <w:spacing w:line="240" w:lineRule="auto"/>
        <w:ind w:left="727"/>
        <w:rPr>
          <w:rFonts w:ascii="Calibri" w:eastAsia="Calibri" w:hAnsi="Calibri" w:cs="Calibri"/>
          <w:b/>
          <w:color w:val="000000"/>
        </w:rPr>
      </w:pPr>
      <w:r>
        <w:rPr>
          <w:rFonts w:ascii="Calibri" w:eastAsia="Calibri" w:hAnsi="Calibri" w:cs="Calibri"/>
          <w:b/>
          <w:color w:val="000000"/>
          <w:highlight w:val="white"/>
        </w:rPr>
        <w:t>5/ Stratégie de déploiement de l’initiative :</w:t>
      </w:r>
      <w:r>
        <w:rPr>
          <w:rFonts w:ascii="Calibri" w:eastAsia="Calibri" w:hAnsi="Calibri" w:cs="Calibri"/>
          <w:b/>
          <w:color w:val="000000"/>
        </w:rPr>
        <w:t xml:space="preserve"> </w:t>
      </w:r>
    </w:p>
    <w:p w:rsidR="008C5207" w:rsidRDefault="0030396A">
      <w:pPr>
        <w:widowControl w:val="0"/>
        <w:pBdr>
          <w:top w:val="nil"/>
          <w:left w:val="nil"/>
          <w:bottom w:val="nil"/>
          <w:right w:val="nil"/>
          <w:between w:val="nil"/>
        </w:pBdr>
        <w:spacing w:before="11" w:line="240" w:lineRule="auto"/>
        <w:ind w:left="1164"/>
        <w:rPr>
          <w:rFonts w:ascii="Calibri" w:eastAsia="Calibri" w:hAnsi="Calibri" w:cs="Calibri"/>
          <w:color w:val="000000"/>
        </w:rPr>
      </w:pPr>
      <w:r>
        <w:rPr>
          <w:rFonts w:ascii="Calibri" w:eastAsia="Calibri" w:hAnsi="Calibri" w:cs="Calibri"/>
          <w:color w:val="000000"/>
          <w:highlight w:val="white"/>
        </w:rPr>
        <w:t>● Quelles ont été les étapes et dates clés de la mise en place ?</w:t>
      </w:r>
      <w:r>
        <w:rPr>
          <w:rFonts w:ascii="Calibri" w:eastAsia="Calibri" w:hAnsi="Calibri" w:cs="Calibri"/>
          <w:color w:val="000000"/>
        </w:rPr>
        <w:t xml:space="preserve"> </w:t>
      </w:r>
    </w:p>
    <w:p w:rsidR="008C5207" w:rsidRDefault="0030396A">
      <w:pPr>
        <w:widowControl w:val="0"/>
        <w:pBdr>
          <w:top w:val="nil"/>
          <w:left w:val="nil"/>
          <w:bottom w:val="nil"/>
          <w:right w:val="nil"/>
          <w:between w:val="nil"/>
        </w:pBdr>
        <w:spacing w:before="11" w:line="243" w:lineRule="auto"/>
        <w:ind w:left="1145" w:right="65" w:firstLine="19"/>
        <w:rPr>
          <w:rFonts w:ascii="Calibri" w:eastAsia="Calibri" w:hAnsi="Calibri" w:cs="Calibri"/>
          <w:color w:val="000000"/>
        </w:rPr>
      </w:pPr>
      <w:r>
        <w:rPr>
          <w:rFonts w:ascii="Calibri" w:eastAsia="Calibri" w:hAnsi="Calibri" w:cs="Calibri"/>
          <w:color w:val="000000"/>
          <w:highlight w:val="white"/>
        </w:rPr>
        <w:t>● Quelle est l’ampleur de la mise en œuvre (nombre de collaborateurs, de sites, de produits concernés etc.) ?</w:t>
      </w:r>
      <w:r>
        <w:rPr>
          <w:rFonts w:ascii="Calibri" w:eastAsia="Calibri" w:hAnsi="Calibri" w:cs="Calibri"/>
          <w:color w:val="000000"/>
        </w:rPr>
        <w:t xml:space="preserve"> </w:t>
      </w:r>
      <w:r>
        <w:rPr>
          <w:rFonts w:ascii="Calibri" w:eastAsia="Calibri" w:hAnsi="Calibri" w:cs="Calibri"/>
          <w:color w:val="000000"/>
          <w:highlight w:val="white"/>
        </w:rPr>
        <w:t>●Comment avez-vous appréhendé et géré les enjeux économiques dans le déploiement de l’initiative (investissement requis) ?</w:t>
      </w:r>
      <w:r>
        <w:rPr>
          <w:rFonts w:ascii="Calibri" w:eastAsia="Calibri" w:hAnsi="Calibri" w:cs="Calibri"/>
          <w:color w:val="000000"/>
        </w:rPr>
        <w:t xml:space="preserve"> </w:t>
      </w:r>
    </w:p>
    <w:tbl>
      <w:tblPr>
        <w:tblStyle w:val="a3"/>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1"/>
        </w:trPr>
        <w:tc>
          <w:tcPr>
            <w:tcW w:w="10492" w:type="dxa"/>
            <w:shd w:val="clear" w:color="auto" w:fill="auto"/>
            <w:tcMar>
              <w:top w:w="100" w:type="dxa"/>
              <w:left w:w="100" w:type="dxa"/>
              <w:bottom w:w="100" w:type="dxa"/>
              <w:right w:w="100" w:type="dxa"/>
            </w:tcMar>
          </w:tcPr>
          <w:p w:rsidR="008C5207" w:rsidRDefault="0030396A">
            <w:pPr>
              <w:spacing w:line="240" w:lineRule="auto"/>
              <w:jc w:val="both"/>
              <w:rPr>
                <w:rFonts w:ascii="Calibri" w:eastAsia="Calibri" w:hAnsi="Calibri" w:cs="Calibri"/>
                <w:u w:val="single"/>
              </w:rPr>
            </w:pPr>
            <w:r>
              <w:rPr>
                <w:rFonts w:ascii="Calibri" w:eastAsia="Calibri" w:hAnsi="Calibri" w:cs="Calibri"/>
                <w:u w:val="single"/>
              </w:rPr>
              <w:t xml:space="preserve">Etapes et dates clés </w:t>
            </w:r>
          </w:p>
          <w:p w:rsidR="008C5207" w:rsidRDefault="0030396A">
            <w:pPr>
              <w:spacing w:line="240" w:lineRule="auto"/>
              <w:jc w:val="both"/>
              <w:rPr>
                <w:rFonts w:ascii="Calibri" w:eastAsia="Calibri" w:hAnsi="Calibri" w:cs="Calibri"/>
              </w:rPr>
            </w:pPr>
            <w:r>
              <w:rPr>
                <w:rFonts w:ascii="Calibri" w:eastAsia="Calibri" w:hAnsi="Calibri" w:cs="Calibri"/>
              </w:rPr>
              <w:t xml:space="preserve">Casino a été le premier distributeur à soutenir </w:t>
            </w:r>
            <w:r w:rsidR="005B1749">
              <w:rPr>
                <w:rFonts w:ascii="Calibri" w:eastAsia="Calibri" w:hAnsi="Calibri" w:cs="Calibri"/>
              </w:rPr>
              <w:t>la</w:t>
            </w:r>
            <w:r>
              <w:rPr>
                <w:rFonts w:ascii="Calibri" w:eastAsia="Calibri" w:hAnsi="Calibri" w:cs="Calibri"/>
              </w:rPr>
              <w:t xml:space="preserve"> démarche </w:t>
            </w:r>
            <w:r w:rsidR="005B1749">
              <w:rPr>
                <w:rFonts w:ascii="Calibri" w:eastAsia="Calibri" w:hAnsi="Calibri" w:cs="Calibri"/>
              </w:rPr>
              <w:t xml:space="preserve">de </w:t>
            </w:r>
            <w:proofErr w:type="spellStart"/>
            <w:r w:rsidR="005B1749">
              <w:rPr>
                <w:rFonts w:ascii="Calibri" w:eastAsia="Calibri" w:hAnsi="Calibri" w:cs="Calibri"/>
              </w:rPr>
              <w:t>CodaBene</w:t>
            </w:r>
            <w:proofErr w:type="spellEnd"/>
            <w:r w:rsidR="005B1749">
              <w:rPr>
                <w:rFonts w:ascii="Calibri" w:eastAsia="Calibri" w:hAnsi="Calibri" w:cs="Calibri"/>
              </w:rPr>
              <w:t xml:space="preserve"> </w:t>
            </w:r>
            <w:r>
              <w:rPr>
                <w:rFonts w:ascii="Calibri" w:eastAsia="Calibri" w:hAnsi="Calibri" w:cs="Calibri"/>
              </w:rPr>
              <w:t xml:space="preserve">et à mettre en place l’application DLC Memo dans ses magasins. </w:t>
            </w:r>
            <w:r w:rsidR="00F169C3">
              <w:rPr>
                <w:rFonts w:ascii="Calibri" w:eastAsia="Calibri" w:hAnsi="Calibri" w:cs="Calibri"/>
              </w:rPr>
              <w:t xml:space="preserve">Aider les </w:t>
            </w:r>
            <w:proofErr w:type="spellStart"/>
            <w:r w:rsidR="00F169C3">
              <w:rPr>
                <w:rFonts w:ascii="Calibri" w:eastAsia="Calibri" w:hAnsi="Calibri" w:cs="Calibri"/>
              </w:rPr>
              <w:t>start</w:t>
            </w:r>
            <w:proofErr w:type="spellEnd"/>
            <w:r w:rsidR="00F169C3">
              <w:rPr>
                <w:rFonts w:ascii="Calibri" w:eastAsia="Calibri" w:hAnsi="Calibri" w:cs="Calibri"/>
              </w:rPr>
              <w:t xml:space="preserve"> </w:t>
            </w:r>
            <w:proofErr w:type="spellStart"/>
            <w:r w:rsidR="00F169C3">
              <w:rPr>
                <w:rFonts w:ascii="Calibri" w:eastAsia="Calibri" w:hAnsi="Calibri" w:cs="Calibri"/>
              </w:rPr>
              <w:t>ups</w:t>
            </w:r>
            <w:proofErr w:type="spellEnd"/>
            <w:r w:rsidR="00F169C3">
              <w:rPr>
                <w:rFonts w:ascii="Calibri" w:eastAsia="Calibri" w:hAnsi="Calibri" w:cs="Calibri"/>
              </w:rPr>
              <w:t xml:space="preserve"> à démarrer leur activité, c’est dans l’ADN de Casino !</w:t>
            </w:r>
          </w:p>
          <w:p w:rsidR="008C5207" w:rsidRDefault="0030396A">
            <w:pPr>
              <w:spacing w:line="240" w:lineRule="auto"/>
              <w:jc w:val="both"/>
              <w:rPr>
                <w:rFonts w:ascii="Calibri" w:eastAsia="Calibri" w:hAnsi="Calibri" w:cs="Calibri"/>
              </w:rPr>
            </w:pPr>
            <w:r>
              <w:rPr>
                <w:rFonts w:ascii="Calibri" w:eastAsia="Calibri" w:hAnsi="Calibri" w:cs="Calibri"/>
              </w:rPr>
              <w:t xml:space="preserve">Le déploiement s’est effectué en deux temps : une phase de test en 2020 dont le succès a engendré un déploiement massif dans le parc en 2021. </w:t>
            </w:r>
          </w:p>
          <w:p w:rsidR="008C5207" w:rsidRDefault="0030396A">
            <w:pPr>
              <w:numPr>
                <w:ilvl w:val="0"/>
                <w:numId w:val="10"/>
              </w:numPr>
              <w:spacing w:line="240" w:lineRule="auto"/>
              <w:jc w:val="both"/>
              <w:rPr>
                <w:rFonts w:ascii="Calibri" w:eastAsia="Calibri" w:hAnsi="Calibri" w:cs="Calibri"/>
              </w:rPr>
            </w:pPr>
            <w:r>
              <w:rPr>
                <w:rFonts w:ascii="Calibri" w:eastAsia="Calibri" w:hAnsi="Calibri" w:cs="Calibri"/>
              </w:rPr>
              <w:t xml:space="preserve">De Janvier à Décembre 2020, nous avons réalisé un “pilote” dans 26 magasins Casino supermarchés et hypermarchés (Géant) </w:t>
            </w:r>
          </w:p>
          <w:p w:rsidR="008C5207" w:rsidRDefault="0030396A">
            <w:pPr>
              <w:numPr>
                <w:ilvl w:val="0"/>
                <w:numId w:val="10"/>
              </w:numPr>
              <w:spacing w:line="240" w:lineRule="auto"/>
              <w:jc w:val="both"/>
              <w:rPr>
                <w:rFonts w:ascii="Calibri" w:eastAsia="Calibri" w:hAnsi="Calibri" w:cs="Calibri"/>
              </w:rPr>
            </w:pPr>
            <w:r>
              <w:rPr>
                <w:rFonts w:ascii="Calibri" w:eastAsia="Calibri" w:hAnsi="Calibri" w:cs="Calibri"/>
              </w:rPr>
              <w:t xml:space="preserve">De Janvier à fin Mars 2021, nous avons formé les équipes de tous les autres magasins des enseignes Géant Casino et Casino Supermarchés. </w:t>
            </w:r>
          </w:p>
          <w:p w:rsidR="008C5207" w:rsidRDefault="008C5207">
            <w:pPr>
              <w:spacing w:line="240" w:lineRule="auto"/>
              <w:jc w:val="both"/>
              <w:rPr>
                <w:rFonts w:ascii="Calibri" w:eastAsia="Calibri" w:hAnsi="Calibri" w:cs="Calibri"/>
                <w:color w:val="0000FF"/>
              </w:rPr>
            </w:pPr>
          </w:p>
          <w:p w:rsidR="008C5207" w:rsidRDefault="0030396A">
            <w:pPr>
              <w:spacing w:line="240" w:lineRule="auto"/>
              <w:jc w:val="both"/>
              <w:rPr>
                <w:rFonts w:ascii="Calibri" w:eastAsia="Calibri" w:hAnsi="Calibri" w:cs="Calibri"/>
              </w:rPr>
            </w:pPr>
            <w:r>
              <w:rPr>
                <w:rFonts w:ascii="Calibri" w:eastAsia="Calibri" w:hAnsi="Calibri" w:cs="Calibri"/>
                <w:u w:val="single"/>
              </w:rPr>
              <w:t>Ampleur :</w:t>
            </w:r>
            <w:r>
              <w:rPr>
                <w:rFonts w:ascii="Calibri" w:eastAsia="Calibri" w:hAnsi="Calibri" w:cs="Calibri"/>
              </w:rPr>
              <w:t xml:space="preserve"> </w:t>
            </w:r>
          </w:p>
          <w:p w:rsidR="008C5207" w:rsidRDefault="0030396A">
            <w:pPr>
              <w:spacing w:line="240" w:lineRule="auto"/>
              <w:jc w:val="both"/>
              <w:rPr>
                <w:rFonts w:ascii="Calibri" w:eastAsia="Calibri" w:hAnsi="Calibri" w:cs="Calibri"/>
              </w:rPr>
            </w:pPr>
            <w:r>
              <w:rPr>
                <w:rFonts w:ascii="Calibri" w:eastAsia="Calibri" w:hAnsi="Calibri" w:cs="Calibri"/>
              </w:rPr>
              <w:t xml:space="preserve">La solution est donc désormais utilisée dans 400 magasins Casino. Les magasins suivent en moyenne les dates de 3800 références (dans les rayons frais et rayons secs). </w:t>
            </w:r>
          </w:p>
          <w:p w:rsidR="008C5207" w:rsidRDefault="0030396A">
            <w:pPr>
              <w:spacing w:line="240" w:lineRule="auto"/>
              <w:jc w:val="both"/>
              <w:rPr>
                <w:rFonts w:ascii="Calibri" w:eastAsia="Calibri" w:hAnsi="Calibri" w:cs="Calibri"/>
              </w:rPr>
            </w:pPr>
            <w:r>
              <w:rPr>
                <w:rFonts w:ascii="Calibri" w:eastAsia="Calibri" w:hAnsi="Calibri" w:cs="Calibri"/>
              </w:rPr>
              <w:t xml:space="preserve">Les magasins Casino ont fait montre d’exemplarité auprès des autres enseignes puis l’application a aussi été mise en place dans d’autres enseignes du groupe Casino (dans l’intégralité du parc Monoprix, dans des magasins </w:t>
            </w:r>
            <w:proofErr w:type="spellStart"/>
            <w:r>
              <w:rPr>
                <w:rFonts w:ascii="Calibri" w:eastAsia="Calibri" w:hAnsi="Calibri" w:cs="Calibri"/>
              </w:rPr>
              <w:t>Monop</w:t>
            </w:r>
            <w:proofErr w:type="spellEnd"/>
            <w:r>
              <w:rPr>
                <w:rFonts w:ascii="Calibri" w:eastAsia="Calibri" w:hAnsi="Calibri" w:cs="Calibri"/>
              </w:rPr>
              <w:t xml:space="preserve">’, </w:t>
            </w:r>
            <w:proofErr w:type="spellStart"/>
            <w:r>
              <w:rPr>
                <w:rFonts w:ascii="Calibri" w:eastAsia="Calibri" w:hAnsi="Calibri" w:cs="Calibri"/>
              </w:rPr>
              <w:t>Naturalia</w:t>
            </w:r>
            <w:proofErr w:type="spellEnd"/>
            <w:r>
              <w:rPr>
                <w:rFonts w:ascii="Calibri" w:eastAsia="Calibri" w:hAnsi="Calibri" w:cs="Calibri"/>
              </w:rPr>
              <w:t xml:space="preserve"> et Leader Price) mais aussi chez d’autres distributeurs concurrents. Le groupe Casino est le principal partenaire de </w:t>
            </w:r>
            <w:proofErr w:type="spellStart"/>
            <w:r>
              <w:rPr>
                <w:rFonts w:ascii="Calibri" w:eastAsia="Calibri" w:hAnsi="Calibri" w:cs="Calibri"/>
              </w:rPr>
              <w:t>CodaBene</w:t>
            </w:r>
            <w:proofErr w:type="spellEnd"/>
            <w:r>
              <w:rPr>
                <w:rFonts w:ascii="Calibri" w:eastAsia="Calibri" w:hAnsi="Calibri" w:cs="Calibri"/>
              </w:rPr>
              <w:t xml:space="preserve">. </w:t>
            </w:r>
          </w:p>
          <w:p w:rsidR="008C5207" w:rsidRDefault="008C5207">
            <w:pPr>
              <w:spacing w:line="240" w:lineRule="auto"/>
              <w:jc w:val="both"/>
              <w:rPr>
                <w:rFonts w:ascii="Calibri" w:eastAsia="Calibri" w:hAnsi="Calibri" w:cs="Calibri"/>
                <w:color w:val="0000FF"/>
              </w:rPr>
            </w:pPr>
          </w:p>
          <w:p w:rsidR="008C5207" w:rsidRDefault="0030396A">
            <w:pPr>
              <w:spacing w:line="240" w:lineRule="auto"/>
              <w:jc w:val="both"/>
              <w:rPr>
                <w:rFonts w:ascii="Calibri" w:eastAsia="Calibri" w:hAnsi="Calibri" w:cs="Calibri"/>
              </w:rPr>
            </w:pPr>
            <w:r>
              <w:rPr>
                <w:rFonts w:ascii="Calibri" w:eastAsia="Calibri" w:hAnsi="Calibri" w:cs="Calibri"/>
                <w:u w:val="single"/>
              </w:rPr>
              <w:t xml:space="preserve">Enjeux économiques et investissements </w:t>
            </w:r>
            <w:r>
              <w:rPr>
                <w:rFonts w:ascii="Calibri" w:eastAsia="Calibri" w:hAnsi="Calibri" w:cs="Calibri"/>
              </w:rPr>
              <w:t xml:space="preserve">: </w:t>
            </w:r>
          </w:p>
          <w:p w:rsidR="008C5207" w:rsidRDefault="0030396A">
            <w:pPr>
              <w:spacing w:line="240" w:lineRule="auto"/>
              <w:jc w:val="both"/>
              <w:rPr>
                <w:rFonts w:ascii="Calibri" w:eastAsia="Calibri" w:hAnsi="Calibri" w:cs="Calibri"/>
              </w:rPr>
            </w:pPr>
            <w:r>
              <w:rPr>
                <w:rFonts w:ascii="Calibri" w:eastAsia="Calibri" w:hAnsi="Calibri" w:cs="Calibri"/>
              </w:rPr>
              <w:t xml:space="preserve">Côté </w:t>
            </w:r>
            <w:proofErr w:type="spellStart"/>
            <w:r>
              <w:rPr>
                <w:rFonts w:ascii="Calibri" w:eastAsia="Calibri" w:hAnsi="Calibri" w:cs="Calibri"/>
              </w:rPr>
              <w:t>CodaBene</w:t>
            </w:r>
            <w:proofErr w:type="spellEnd"/>
            <w:r>
              <w:rPr>
                <w:rFonts w:ascii="Calibri" w:eastAsia="Calibri" w:hAnsi="Calibri" w:cs="Calibri"/>
              </w:rPr>
              <w:t xml:space="preserve">, des investissements très importants ont été réalisés pour financer le développement de DLC Memo : ce développement est d’ailleurs continu, et les équipes sont en permanence en train de développer des améliorations pour avoir plus d’impact et faciliter la vie des équipes en magasin. Fonds  privés et publics ont été nécessaires (et sont toujours nécessaires) pour financer tous ces développements. </w:t>
            </w:r>
          </w:p>
          <w:p w:rsidR="008C5207" w:rsidRDefault="008C5207">
            <w:pPr>
              <w:spacing w:line="240" w:lineRule="auto"/>
              <w:jc w:val="both"/>
              <w:rPr>
                <w:rFonts w:ascii="Calibri" w:eastAsia="Calibri" w:hAnsi="Calibri" w:cs="Calibri"/>
                <w:color w:val="0000FF"/>
              </w:rPr>
            </w:pPr>
          </w:p>
          <w:p w:rsidR="008C5207" w:rsidRDefault="0030396A">
            <w:pPr>
              <w:spacing w:line="240" w:lineRule="auto"/>
              <w:jc w:val="both"/>
              <w:rPr>
                <w:rFonts w:ascii="Calibri" w:eastAsia="Calibri" w:hAnsi="Calibri" w:cs="Calibri"/>
              </w:rPr>
            </w:pPr>
            <w:r>
              <w:rPr>
                <w:rFonts w:ascii="Calibri" w:eastAsia="Calibri" w:hAnsi="Calibri" w:cs="Calibri"/>
              </w:rPr>
              <w:t xml:space="preserve">De son côté, Casino a pu profiter des investissements réalisés par </w:t>
            </w:r>
            <w:proofErr w:type="spellStart"/>
            <w:r>
              <w:rPr>
                <w:rFonts w:ascii="Calibri" w:eastAsia="Calibri" w:hAnsi="Calibri" w:cs="Calibri"/>
              </w:rPr>
              <w:t>CodaBene</w:t>
            </w:r>
            <w:proofErr w:type="spellEnd"/>
            <w:r>
              <w:rPr>
                <w:rFonts w:ascii="Calibri" w:eastAsia="Calibri" w:hAnsi="Calibri" w:cs="Calibri"/>
              </w:rPr>
              <w:t xml:space="preserve">, ainsi que de l’agilité et de la vitesse de développement des équipes de la startup. Le partenariat lui a permis d’aller chercher rapidement et efficacement des gains très importants, sans pour autant devoir réaliser des investissements qui auraient été importants, longs, et avec des résultats plus incertains. </w:t>
            </w:r>
          </w:p>
          <w:p w:rsidR="008C5207" w:rsidRDefault="008C5207">
            <w:pPr>
              <w:spacing w:line="240" w:lineRule="auto"/>
              <w:jc w:val="both"/>
              <w:rPr>
                <w:rFonts w:ascii="Calibri" w:eastAsia="Calibri" w:hAnsi="Calibri" w:cs="Calibri"/>
              </w:rPr>
            </w:pPr>
          </w:p>
          <w:p w:rsidR="008C5207" w:rsidRDefault="0030396A">
            <w:pPr>
              <w:spacing w:line="240" w:lineRule="auto"/>
              <w:jc w:val="both"/>
              <w:rPr>
                <w:rFonts w:ascii="Calibri" w:eastAsia="Calibri" w:hAnsi="Calibri" w:cs="Calibri"/>
                <w:color w:val="0000FF"/>
                <w:sz w:val="20"/>
                <w:szCs w:val="20"/>
                <w:highlight w:val="white"/>
              </w:rPr>
            </w:pPr>
            <w:r>
              <w:rPr>
                <w:rFonts w:ascii="Calibri" w:eastAsia="Calibri" w:hAnsi="Calibri" w:cs="Calibri"/>
              </w:rPr>
              <w:t xml:space="preserve">Le déploiement s’est effectué de façon la plus responsable, limitant le coût écologique de la mise en </w:t>
            </w:r>
            <w:proofErr w:type="spellStart"/>
            <w:r>
              <w:rPr>
                <w:rFonts w:ascii="Calibri" w:eastAsia="Calibri" w:hAnsi="Calibri" w:cs="Calibri"/>
              </w:rPr>
              <w:t>oeuvre</w:t>
            </w:r>
            <w:proofErr w:type="spellEnd"/>
            <w:r>
              <w:rPr>
                <w:rFonts w:ascii="Calibri" w:eastAsia="Calibri" w:hAnsi="Calibri" w:cs="Calibri"/>
              </w:rPr>
              <w:t xml:space="preserve"> du projet : les magasins ont été formés à distance, par visioconférence. Aucun déplacement n’a été nécessaire.</w:t>
            </w:r>
            <w:r>
              <w:rPr>
                <w:rFonts w:ascii="Calibri" w:eastAsia="Calibri" w:hAnsi="Calibri" w:cs="Calibri"/>
                <w:color w:val="0000FF"/>
              </w:rPr>
              <w:t xml:space="preserve"> </w:t>
            </w:r>
          </w:p>
        </w:tc>
      </w:tr>
    </w:tbl>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0" w:lineRule="auto"/>
        <w:ind w:left="726"/>
        <w:rPr>
          <w:rFonts w:ascii="Calibri" w:eastAsia="Calibri" w:hAnsi="Calibri" w:cs="Calibri"/>
          <w:b/>
        </w:rPr>
      </w:pPr>
      <w:r>
        <w:rPr>
          <w:rFonts w:ascii="Calibri" w:eastAsia="Calibri" w:hAnsi="Calibri" w:cs="Calibri"/>
          <w:b/>
          <w:color w:val="000000"/>
          <w:highlight w:val="white"/>
        </w:rPr>
        <w:t>6</w:t>
      </w:r>
      <w:r>
        <w:rPr>
          <w:rFonts w:ascii="Calibri" w:eastAsia="Calibri" w:hAnsi="Calibri" w:cs="Calibri"/>
          <w:b/>
          <w:highlight w:val="white"/>
        </w:rPr>
        <w:t>/ Implication des collaborateurs de l’entreprise dans le déploiement de l’initiative :</w:t>
      </w:r>
      <w:r>
        <w:rPr>
          <w:rFonts w:ascii="Calibri" w:eastAsia="Calibri" w:hAnsi="Calibri" w:cs="Calibri"/>
          <w:b/>
        </w:rPr>
        <w:t xml:space="preserve"> </w:t>
      </w:r>
    </w:p>
    <w:p w:rsidR="008C5207" w:rsidRDefault="0030396A">
      <w:pPr>
        <w:widowControl w:val="0"/>
        <w:pBdr>
          <w:top w:val="nil"/>
          <w:left w:val="nil"/>
          <w:bottom w:val="nil"/>
          <w:right w:val="nil"/>
          <w:between w:val="nil"/>
        </w:pBdr>
        <w:spacing w:before="11" w:line="243" w:lineRule="auto"/>
        <w:ind w:left="1145" w:right="64" w:firstLine="19"/>
        <w:rPr>
          <w:rFonts w:ascii="Calibri" w:eastAsia="Calibri" w:hAnsi="Calibri" w:cs="Calibri"/>
        </w:rPr>
      </w:pPr>
      <w:r>
        <w:rPr>
          <w:rFonts w:ascii="Calibri" w:eastAsia="Calibri" w:hAnsi="Calibri" w:cs="Calibri"/>
          <w:highlight w:val="white"/>
        </w:rPr>
        <w:t xml:space="preserve">● Quels moyens et quelles actions votre entreprise a-t-elle mis en place pour mobiliser et former les </w:t>
      </w:r>
      <w:r>
        <w:rPr>
          <w:rFonts w:ascii="Calibri" w:eastAsia="Calibri" w:hAnsi="Calibri" w:cs="Calibri"/>
        </w:rPr>
        <w:t xml:space="preserve"> </w:t>
      </w:r>
      <w:r>
        <w:rPr>
          <w:rFonts w:ascii="Calibri" w:eastAsia="Calibri" w:hAnsi="Calibri" w:cs="Calibri"/>
          <w:highlight w:val="white"/>
        </w:rPr>
        <w:t xml:space="preserve"> collaborateurs impliqués dans le projet ?</w:t>
      </w:r>
      <w:r>
        <w:rPr>
          <w:rFonts w:ascii="Calibri" w:eastAsia="Calibri" w:hAnsi="Calibri" w:cs="Calibri"/>
        </w:rPr>
        <w:t xml:space="preserve"> </w:t>
      </w:r>
    </w:p>
    <w:p w:rsidR="008C5207" w:rsidRDefault="0030396A">
      <w:pPr>
        <w:widowControl w:val="0"/>
        <w:pBdr>
          <w:top w:val="nil"/>
          <w:left w:val="nil"/>
          <w:bottom w:val="nil"/>
          <w:right w:val="nil"/>
          <w:between w:val="nil"/>
        </w:pBdr>
        <w:spacing w:before="8" w:line="240" w:lineRule="auto"/>
        <w:ind w:left="1164"/>
        <w:rPr>
          <w:rFonts w:ascii="Calibri" w:eastAsia="Calibri" w:hAnsi="Calibri" w:cs="Calibri"/>
        </w:rPr>
      </w:pPr>
      <w:r>
        <w:rPr>
          <w:rFonts w:ascii="Calibri" w:eastAsia="Calibri" w:hAnsi="Calibri" w:cs="Calibri"/>
          <w:highlight w:val="white"/>
        </w:rPr>
        <w:t>● De quelle façon communiquez-vous autour de cette initiative en interne ?</w:t>
      </w:r>
      <w:r>
        <w:rPr>
          <w:rFonts w:ascii="Calibri" w:eastAsia="Calibri" w:hAnsi="Calibri" w:cs="Calibri"/>
        </w:rPr>
        <w:t xml:space="preserve"> </w:t>
      </w:r>
    </w:p>
    <w:p w:rsidR="00973CE6" w:rsidRDefault="00973CE6">
      <w:pPr>
        <w:widowControl w:val="0"/>
        <w:pBdr>
          <w:top w:val="nil"/>
          <w:left w:val="nil"/>
          <w:bottom w:val="nil"/>
          <w:right w:val="nil"/>
          <w:between w:val="nil"/>
        </w:pBdr>
        <w:spacing w:before="8" w:line="240" w:lineRule="auto"/>
        <w:ind w:left="1164"/>
        <w:rPr>
          <w:rFonts w:ascii="Calibri" w:eastAsia="Calibri" w:hAnsi="Calibri" w:cs="Calibri"/>
        </w:rPr>
      </w:pPr>
    </w:p>
    <w:tbl>
      <w:tblPr>
        <w:tblStyle w:val="a4"/>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3"/>
        </w:trPr>
        <w:tc>
          <w:tcPr>
            <w:tcW w:w="10492"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u w:val="single"/>
              </w:rPr>
              <w:t xml:space="preserve">Formation et mobilisation </w:t>
            </w:r>
            <w:r>
              <w:rPr>
                <w:rFonts w:ascii="Calibri" w:eastAsia="Calibri" w:hAnsi="Calibri" w:cs="Calibri"/>
                <w:highlight w:val="white"/>
              </w:rPr>
              <w:t xml:space="preserve">: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Les équipes magasins ont été formées à distance, par visioconférence.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Chaque magasin a suivi 3 modules de formation de 30 minutes chacun. Les magasins étaient regroupés par région : une quinzaine de magasins étaient donc présents à chaque session animée par les équipes de </w:t>
            </w:r>
            <w:proofErr w:type="spellStart"/>
            <w:r>
              <w:rPr>
                <w:rFonts w:ascii="Calibri" w:eastAsia="Calibri" w:hAnsi="Calibri" w:cs="Calibri"/>
                <w:highlight w:val="white"/>
              </w:rPr>
              <w:t>CodaBene</w:t>
            </w:r>
            <w:proofErr w:type="spellEnd"/>
            <w:r>
              <w:rPr>
                <w:rFonts w:ascii="Calibri" w:eastAsia="Calibri" w:hAnsi="Calibri" w:cs="Calibri"/>
                <w:highlight w:val="white"/>
              </w:rPr>
              <w:t xml:space="preserve"> ou de Casino. L’ensemble des 400 magasins ont pu être formés en 2 mois seulement. </w:t>
            </w:r>
          </w:p>
          <w:p w:rsidR="008C5207" w:rsidRDefault="008C5207">
            <w:pPr>
              <w:widowControl w:val="0"/>
              <w:pBdr>
                <w:top w:val="nil"/>
                <w:left w:val="nil"/>
                <w:bottom w:val="nil"/>
                <w:right w:val="nil"/>
                <w:between w:val="nil"/>
              </w:pBdr>
              <w:spacing w:line="240" w:lineRule="auto"/>
              <w:rPr>
                <w:rFonts w:ascii="Calibri" w:eastAsia="Calibri" w:hAnsi="Calibri" w:cs="Calibri"/>
                <w:highlight w:val="white"/>
              </w:rPr>
            </w:pP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La simplicité d’utilisation est une des forces de l’application DLC Memo, qui explique le déploiement rapide et massif ainsi que l’adoption pérenne par les équipes. L’application a été pensée </w:t>
            </w:r>
            <w:r>
              <w:rPr>
                <w:rFonts w:ascii="Calibri" w:eastAsia="Calibri" w:hAnsi="Calibri" w:cs="Calibri"/>
                <w:i/>
                <w:highlight w:val="white"/>
              </w:rPr>
              <w:t>pour</w:t>
            </w:r>
            <w:r>
              <w:rPr>
                <w:rFonts w:ascii="Calibri" w:eastAsia="Calibri" w:hAnsi="Calibri" w:cs="Calibri"/>
                <w:highlight w:val="white"/>
              </w:rPr>
              <w:t xml:space="preserve"> le terrain </w:t>
            </w:r>
            <w:r>
              <w:rPr>
                <w:rFonts w:ascii="Calibri" w:eastAsia="Calibri" w:hAnsi="Calibri" w:cs="Calibri"/>
                <w:i/>
                <w:highlight w:val="white"/>
              </w:rPr>
              <w:t>par</w:t>
            </w:r>
            <w:r>
              <w:rPr>
                <w:rFonts w:ascii="Calibri" w:eastAsia="Calibri" w:hAnsi="Calibri" w:cs="Calibri"/>
                <w:highlight w:val="white"/>
              </w:rPr>
              <w:t xml:space="preserve"> quelqu’un du terrain.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En effet, en 2014, L</w:t>
            </w:r>
            <w:r>
              <w:rPr>
                <w:rFonts w:ascii="Calibri" w:eastAsia="Calibri" w:hAnsi="Calibri" w:cs="Calibri"/>
              </w:rPr>
              <w:t>aurent Bacot diplômé d’une Grande École de Commerce, décide de commencer sa carrière sur le terrain, en étant Chef de Rayon en hypermarché pendant 3 ans.  Il a par la suite dirigé des projets tech pour le compte d’enseignes de la grande distribution. C’est en grande partie ces expériences qui ont fait de DLC Memo</w:t>
            </w:r>
            <w:r>
              <w:rPr>
                <w:rFonts w:ascii="Calibri" w:eastAsia="Calibri" w:hAnsi="Calibri" w:cs="Calibri"/>
                <w:highlight w:val="white"/>
              </w:rPr>
              <w:t xml:space="preserve"> une application simple à utiliser, intuitive et réellement adaptée aux usages des équipes en magasin. </w:t>
            </w:r>
          </w:p>
          <w:p w:rsidR="008C5207" w:rsidRDefault="0030396A">
            <w:pPr>
              <w:spacing w:line="240" w:lineRule="auto"/>
              <w:jc w:val="both"/>
              <w:rPr>
                <w:rFonts w:ascii="Calibri" w:eastAsia="Calibri" w:hAnsi="Calibri" w:cs="Calibri"/>
              </w:rPr>
            </w:pPr>
            <w:r>
              <w:rPr>
                <w:rFonts w:ascii="Calibri" w:eastAsia="Calibri" w:hAnsi="Calibri" w:cs="Calibri"/>
              </w:rPr>
              <w:t xml:space="preserve">A titre d’exemple, l’application ne nécessite pas de connexion internet permanente pour fonctionner car </w:t>
            </w:r>
            <w:proofErr w:type="spellStart"/>
            <w:r>
              <w:rPr>
                <w:rFonts w:ascii="Calibri" w:eastAsia="Calibri" w:hAnsi="Calibri" w:cs="Calibri"/>
              </w:rPr>
              <w:t>CodaBene</w:t>
            </w:r>
            <w:proofErr w:type="spellEnd"/>
            <w:r>
              <w:rPr>
                <w:rFonts w:ascii="Calibri" w:eastAsia="Calibri" w:hAnsi="Calibri" w:cs="Calibri"/>
              </w:rPr>
              <w:t xml:space="preserve"> a tenu compte du fait que de nombreuses zones grises (où la connexion est difficile voire impossible) existent en magasins.</w:t>
            </w:r>
          </w:p>
          <w:p w:rsidR="008C5207" w:rsidRDefault="008C5207">
            <w:pPr>
              <w:spacing w:line="240" w:lineRule="auto"/>
              <w:ind w:left="720"/>
              <w:jc w:val="both"/>
              <w:rPr>
                <w:rFonts w:ascii="Calibri" w:eastAsia="Calibri" w:hAnsi="Calibri" w:cs="Calibri"/>
              </w:rPr>
            </w:pPr>
          </w:p>
          <w:p w:rsidR="008C5207" w:rsidRDefault="0030396A">
            <w:pPr>
              <w:spacing w:line="240" w:lineRule="auto"/>
              <w:jc w:val="both"/>
              <w:rPr>
                <w:rFonts w:ascii="Calibri" w:eastAsia="Calibri" w:hAnsi="Calibri" w:cs="Calibri"/>
                <w:highlight w:val="white"/>
              </w:rPr>
            </w:pPr>
            <w:r>
              <w:rPr>
                <w:rFonts w:ascii="Calibri" w:eastAsia="Calibri" w:hAnsi="Calibri" w:cs="Calibri"/>
              </w:rPr>
              <w:t xml:space="preserve">L’application est évolutive et est optimisée en permanence afin de rester le plus en adéquation avec les usages et besoins des équipes magasins. Pour ce faire, </w:t>
            </w:r>
            <w:proofErr w:type="spellStart"/>
            <w:r>
              <w:rPr>
                <w:rFonts w:ascii="Calibri" w:eastAsia="Calibri" w:hAnsi="Calibri" w:cs="Calibri"/>
              </w:rPr>
              <w:t>CodaBene</w:t>
            </w:r>
            <w:proofErr w:type="spellEnd"/>
            <w:r>
              <w:rPr>
                <w:rFonts w:ascii="Calibri" w:eastAsia="Calibri" w:hAnsi="Calibri" w:cs="Calibri"/>
              </w:rPr>
              <w:t xml:space="preserve"> est régulièrement en contact avec les utilisateurs (par téléphone ou sur le terrain).</w:t>
            </w:r>
          </w:p>
          <w:p w:rsidR="008C5207" w:rsidRDefault="008C5207">
            <w:pPr>
              <w:widowControl w:val="0"/>
              <w:pBdr>
                <w:top w:val="nil"/>
                <w:left w:val="nil"/>
                <w:bottom w:val="nil"/>
                <w:right w:val="nil"/>
                <w:between w:val="nil"/>
              </w:pBdr>
              <w:spacing w:line="240" w:lineRule="auto"/>
              <w:rPr>
                <w:rFonts w:ascii="Calibri" w:eastAsia="Calibri" w:hAnsi="Calibri" w:cs="Calibri"/>
                <w:highlight w:val="white"/>
                <w:u w:val="single"/>
              </w:rPr>
            </w:pPr>
          </w:p>
          <w:p w:rsidR="008C5207" w:rsidRDefault="0030396A">
            <w:pPr>
              <w:spacing w:line="240" w:lineRule="auto"/>
              <w:jc w:val="both"/>
              <w:rPr>
                <w:rFonts w:ascii="Calibri" w:eastAsia="Calibri" w:hAnsi="Calibri" w:cs="Calibri"/>
              </w:rPr>
            </w:pPr>
            <w:r>
              <w:rPr>
                <w:rFonts w:ascii="Calibri" w:eastAsia="Calibri" w:hAnsi="Calibri" w:cs="Calibri"/>
              </w:rPr>
              <w:t xml:space="preserve">Enfin, différents outils de </w:t>
            </w:r>
            <w:proofErr w:type="spellStart"/>
            <w:r>
              <w:rPr>
                <w:rFonts w:ascii="Calibri" w:eastAsia="Calibri" w:hAnsi="Calibri" w:cs="Calibri"/>
              </w:rPr>
              <w:t>reportings</w:t>
            </w:r>
            <w:proofErr w:type="spellEnd"/>
            <w:r>
              <w:rPr>
                <w:rFonts w:ascii="Calibri" w:eastAsia="Calibri" w:hAnsi="Calibri" w:cs="Calibri"/>
              </w:rPr>
              <w:t xml:space="preserve"> permettent de suivre l’utilisation de l’application et donc de continuer à mobiliser les équipes.  Les managers peuvent facilement savoir quels produits ont été contrôlés, dans quelles allées, comment les produits à dates courtes ont été revalorisés… </w:t>
            </w:r>
          </w:p>
          <w:p w:rsidR="008C5207" w:rsidRDefault="008C5207">
            <w:pPr>
              <w:spacing w:line="240" w:lineRule="auto"/>
              <w:jc w:val="both"/>
              <w:rPr>
                <w:rFonts w:ascii="Calibri" w:eastAsia="Calibri" w:hAnsi="Calibri" w:cs="Calibri"/>
              </w:rPr>
            </w:pPr>
          </w:p>
          <w:p w:rsidR="008C5207" w:rsidRDefault="0030396A">
            <w:pPr>
              <w:spacing w:line="240" w:lineRule="auto"/>
              <w:jc w:val="both"/>
              <w:rPr>
                <w:rFonts w:ascii="Calibri" w:eastAsia="Calibri" w:hAnsi="Calibri" w:cs="Calibri"/>
              </w:rPr>
            </w:pPr>
            <w:r>
              <w:rPr>
                <w:rFonts w:ascii="Calibri" w:eastAsia="Calibri" w:hAnsi="Calibri" w:cs="Calibri"/>
              </w:rPr>
              <w:t xml:space="preserve">En résumé, l’utilité intrinsèque de DLC Memo, son ergonomie, et l’animation via des </w:t>
            </w:r>
            <w:proofErr w:type="spellStart"/>
            <w:r>
              <w:rPr>
                <w:rFonts w:ascii="Calibri" w:eastAsia="Calibri" w:hAnsi="Calibri" w:cs="Calibri"/>
              </w:rPr>
              <w:t>reportings</w:t>
            </w:r>
            <w:proofErr w:type="spellEnd"/>
            <w:r>
              <w:rPr>
                <w:rFonts w:ascii="Calibri" w:eastAsia="Calibri" w:hAnsi="Calibri" w:cs="Calibri"/>
              </w:rPr>
              <w:t xml:space="preserve"> ont permis une forte mobilisation des collaborateurs Casino pour mettre en place l’initiative.</w:t>
            </w:r>
          </w:p>
          <w:p w:rsidR="00115EE8" w:rsidRDefault="00115EE8" w:rsidP="00115EE8">
            <w:pPr>
              <w:spacing w:line="240" w:lineRule="auto"/>
              <w:jc w:val="both"/>
              <w:rPr>
                <w:rFonts w:ascii="Calibri" w:eastAsia="Calibri" w:hAnsi="Calibri" w:cs="Calibri"/>
                <w:highlight w:val="white"/>
              </w:rPr>
            </w:pPr>
          </w:p>
        </w:tc>
      </w:tr>
    </w:tbl>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0" w:lineRule="auto"/>
        <w:ind w:left="726"/>
        <w:rPr>
          <w:rFonts w:ascii="Calibri" w:eastAsia="Calibri" w:hAnsi="Calibri" w:cs="Calibri"/>
          <w:b/>
          <w:color w:val="000000"/>
        </w:rPr>
      </w:pPr>
      <w:r>
        <w:rPr>
          <w:rFonts w:ascii="Calibri" w:eastAsia="Calibri" w:hAnsi="Calibri" w:cs="Calibri"/>
          <w:b/>
          <w:color w:val="000000"/>
          <w:highlight w:val="white"/>
        </w:rPr>
        <w:t>7/ Partenariats noués pour mettre en œuvre le projet :</w:t>
      </w:r>
      <w:r>
        <w:rPr>
          <w:rFonts w:ascii="Calibri" w:eastAsia="Calibri" w:hAnsi="Calibri" w:cs="Calibri"/>
          <w:b/>
          <w:color w:val="000000"/>
        </w:rPr>
        <w:t xml:space="preserve"> </w:t>
      </w:r>
    </w:p>
    <w:tbl>
      <w:tblPr>
        <w:tblStyle w:val="a5"/>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3"/>
        </w:trPr>
        <w:tc>
          <w:tcPr>
            <w:tcW w:w="10492"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Il n’y a pas eu de partenariat spécifique (autre que celui de Casino et </w:t>
            </w:r>
            <w:proofErr w:type="spellStart"/>
            <w:r>
              <w:rPr>
                <w:rFonts w:ascii="Calibri" w:eastAsia="Calibri" w:hAnsi="Calibri" w:cs="Calibri"/>
                <w:highlight w:val="white"/>
              </w:rPr>
              <w:t>CodaBene</w:t>
            </w:r>
            <w:proofErr w:type="spellEnd"/>
            <w:r>
              <w:rPr>
                <w:rFonts w:ascii="Calibri" w:eastAsia="Calibri" w:hAnsi="Calibri" w:cs="Calibri"/>
                <w:highlight w:val="white"/>
              </w:rPr>
              <w:t xml:space="preserve">) pour mettre en </w:t>
            </w:r>
            <w:proofErr w:type="spellStart"/>
            <w:r>
              <w:rPr>
                <w:rFonts w:ascii="Calibri" w:eastAsia="Calibri" w:hAnsi="Calibri" w:cs="Calibri"/>
                <w:highlight w:val="white"/>
              </w:rPr>
              <w:t>oeuvre</w:t>
            </w:r>
            <w:proofErr w:type="spellEnd"/>
            <w:r>
              <w:rPr>
                <w:rFonts w:ascii="Calibri" w:eastAsia="Calibri" w:hAnsi="Calibri" w:cs="Calibri"/>
                <w:highlight w:val="white"/>
              </w:rPr>
              <w:t xml:space="preserve"> le projet.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Néanmoins, DLC Memo permet à Casino de renforcer ses partenariats existants, notamment avec les associations solidaires et avec </w:t>
            </w:r>
            <w:proofErr w:type="spellStart"/>
            <w:r>
              <w:rPr>
                <w:rFonts w:ascii="Calibri" w:eastAsia="Calibri" w:hAnsi="Calibri" w:cs="Calibri"/>
                <w:highlight w:val="white"/>
              </w:rPr>
              <w:t>TooGoodToGo</w:t>
            </w:r>
            <w:proofErr w:type="spellEnd"/>
            <w:r>
              <w:rPr>
                <w:rFonts w:ascii="Calibri" w:eastAsia="Calibri" w:hAnsi="Calibri" w:cs="Calibri"/>
                <w:highlight w:val="white"/>
              </w:rPr>
              <w:t xml:space="preserve">.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En effet, le service vient en amont de la plupart des initiatives traditionnelles de revalorisation mises en place pour réduire le gaspillage alimentaire (don aux association, mise paniers </w:t>
            </w:r>
            <w:proofErr w:type="spellStart"/>
            <w:r>
              <w:rPr>
                <w:rFonts w:ascii="Calibri" w:eastAsia="Calibri" w:hAnsi="Calibri" w:cs="Calibri"/>
                <w:highlight w:val="white"/>
              </w:rPr>
              <w:t>anti-gaspi</w:t>
            </w:r>
            <w:proofErr w:type="spellEnd"/>
            <w:r>
              <w:rPr>
                <w:rFonts w:ascii="Calibri" w:eastAsia="Calibri" w:hAnsi="Calibri" w:cs="Calibri"/>
                <w:highlight w:val="white"/>
              </w:rPr>
              <w:t>…)</w:t>
            </w:r>
          </w:p>
          <w:p w:rsidR="008C5207" w:rsidRDefault="0030396A">
            <w:pPr>
              <w:spacing w:line="240" w:lineRule="auto"/>
              <w:jc w:val="both"/>
              <w:rPr>
                <w:rFonts w:ascii="Calibri" w:eastAsia="Calibri" w:hAnsi="Calibri" w:cs="Calibri"/>
                <w:highlight w:val="white"/>
              </w:rPr>
            </w:pPr>
            <w:r>
              <w:rPr>
                <w:rFonts w:ascii="Calibri" w:eastAsia="Calibri" w:hAnsi="Calibri" w:cs="Calibri"/>
                <w:highlight w:val="white"/>
              </w:rPr>
              <w:t xml:space="preserve">Pour valoriser au mieux les produits à dates courtes, encore faut-il d’abord les repérer en magasin. DLC Memo intervient donc pour détecter les produits en fin de vie et faire en sorte qu’ils alimentent les différentes filières de revalorisation mentionnées. Par ailleurs, avec DLC Memo, les enseignes peuvent aller encore plus loin et remonter la chaîne afin d’adapter leurs commandes. </w:t>
            </w:r>
          </w:p>
          <w:p w:rsidR="008C5207" w:rsidRDefault="008C5207">
            <w:pPr>
              <w:widowControl w:val="0"/>
              <w:pBdr>
                <w:top w:val="nil"/>
                <w:left w:val="nil"/>
                <w:bottom w:val="nil"/>
                <w:right w:val="nil"/>
                <w:between w:val="nil"/>
              </w:pBdr>
              <w:spacing w:line="240" w:lineRule="auto"/>
              <w:ind w:left="138"/>
              <w:rPr>
                <w:rFonts w:ascii="Calibri" w:eastAsia="Calibri" w:hAnsi="Calibri" w:cs="Calibri"/>
                <w:color w:val="FF0000"/>
                <w:highlight w:val="white"/>
              </w:rPr>
            </w:pPr>
          </w:p>
        </w:tc>
      </w:tr>
    </w:tbl>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0" w:lineRule="auto"/>
        <w:ind w:left="724"/>
        <w:rPr>
          <w:rFonts w:ascii="Calibri" w:eastAsia="Calibri" w:hAnsi="Calibri" w:cs="Calibri"/>
          <w:b/>
          <w:color w:val="000000"/>
        </w:rPr>
      </w:pPr>
      <w:r>
        <w:rPr>
          <w:rFonts w:ascii="Calibri" w:eastAsia="Calibri" w:hAnsi="Calibri" w:cs="Calibri"/>
          <w:b/>
          <w:color w:val="000000"/>
          <w:highlight w:val="white"/>
        </w:rPr>
        <w:t>8/ Comment avez-vous impliqué vos clients et les parties prenantes liées au projet ?</w:t>
      </w:r>
      <w:r>
        <w:rPr>
          <w:rFonts w:ascii="Calibri" w:eastAsia="Calibri" w:hAnsi="Calibri" w:cs="Calibri"/>
          <w:b/>
          <w:color w:val="000000"/>
        </w:rPr>
        <w:t xml:space="preserve"> </w:t>
      </w:r>
    </w:p>
    <w:p w:rsidR="008C5207" w:rsidRDefault="0030396A">
      <w:pPr>
        <w:widowControl w:val="0"/>
        <w:pBdr>
          <w:top w:val="nil"/>
          <w:left w:val="nil"/>
          <w:bottom w:val="nil"/>
          <w:right w:val="nil"/>
          <w:between w:val="nil"/>
        </w:pBdr>
        <w:spacing w:before="11" w:line="243" w:lineRule="auto"/>
        <w:ind w:left="1161" w:right="63" w:hanging="5"/>
        <w:jc w:val="both"/>
        <w:rPr>
          <w:rFonts w:ascii="Calibri" w:eastAsia="Calibri" w:hAnsi="Calibri" w:cs="Calibri"/>
          <w:color w:val="000000"/>
          <w:highlight w:val="white"/>
        </w:rPr>
      </w:pPr>
      <w:r>
        <w:rPr>
          <w:rFonts w:ascii="Calibri" w:eastAsia="Calibri" w:hAnsi="Calibri" w:cs="Calibri"/>
          <w:color w:val="000000"/>
          <w:highlight w:val="white"/>
        </w:rPr>
        <w:t xml:space="preserve">Quelles actions d’éducation, d’information, de communication aux consommateurs et aux parties prenantes, </w:t>
      </w:r>
      <w:r>
        <w:rPr>
          <w:rFonts w:ascii="Calibri" w:eastAsia="Calibri" w:hAnsi="Calibri" w:cs="Calibri"/>
          <w:color w:val="000000"/>
        </w:rPr>
        <w:t xml:space="preserve"> </w:t>
      </w:r>
      <w:r>
        <w:rPr>
          <w:rFonts w:ascii="Calibri" w:eastAsia="Calibri" w:hAnsi="Calibri" w:cs="Calibri"/>
          <w:color w:val="000000"/>
          <w:highlight w:val="white"/>
        </w:rPr>
        <w:t xml:space="preserve">notamment pour faire évoluer leurs comportements, avez-vous mises en place autour de ce projet (supports, </w:t>
      </w:r>
      <w:r>
        <w:rPr>
          <w:rFonts w:ascii="Calibri" w:eastAsia="Calibri" w:hAnsi="Calibri" w:cs="Calibri"/>
          <w:color w:val="000000"/>
        </w:rPr>
        <w:t xml:space="preserve"> </w:t>
      </w:r>
      <w:r>
        <w:rPr>
          <w:rFonts w:ascii="Calibri" w:eastAsia="Calibri" w:hAnsi="Calibri" w:cs="Calibri"/>
          <w:color w:val="000000"/>
          <w:highlight w:val="white"/>
        </w:rPr>
        <w:t>moyens, budgets etc.) ? Joindre un exemple de communication.</w:t>
      </w:r>
    </w:p>
    <w:tbl>
      <w:tblPr>
        <w:tblStyle w:val="a6"/>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4"/>
        </w:trPr>
        <w:tc>
          <w:tcPr>
            <w:tcW w:w="10492" w:type="dxa"/>
            <w:shd w:val="clear" w:color="auto" w:fill="auto"/>
            <w:tcMar>
              <w:top w:w="100" w:type="dxa"/>
              <w:left w:w="100" w:type="dxa"/>
              <w:bottom w:w="100" w:type="dxa"/>
              <w:right w:w="100" w:type="dxa"/>
            </w:tcMar>
          </w:tcPr>
          <w:p w:rsidR="00973CE6"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Peu de consommateurs ont conscience que la gestion des dates de péremption reste un travail manuel dans la plupart des magasins. Afin de sensibiliser les consommateurs aux initiatives menées par les magasins pour réduire le gaspillage, Casino a réalisé une courte vidéo publiée sur les réseaux sociaux, le 29/09 lors de la journée internationale de sensibilisation aux pertes et gaspillages de nourriture.</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b/>
                <w:highlight w:val="white"/>
              </w:rPr>
              <w:t xml:space="preserve">=&gt; Lien de la vidéo : </w:t>
            </w:r>
            <w:hyperlink r:id="rId12" w:history="1">
              <w:r w:rsidR="00973CE6" w:rsidRPr="00614466">
                <w:rPr>
                  <w:rStyle w:val="Lienhypertexte"/>
                  <w:rFonts w:ascii="Calibri" w:eastAsia="Calibri" w:hAnsi="Calibri" w:cs="Calibri"/>
                  <w:highlight w:val="white"/>
                </w:rPr>
                <w:t>https://www.linkedin.com/posts/enseignes-casino_capdagirensemble-activity-6848892930783027200-ERkP</w:t>
              </w:r>
            </w:hyperlink>
            <w:r w:rsidR="00973CE6">
              <w:rPr>
                <w:rFonts w:ascii="Calibri" w:eastAsia="Calibri" w:hAnsi="Calibri" w:cs="Calibri"/>
                <w:highlight w:val="white"/>
              </w:rPr>
              <w:t xml:space="preserve"> </w:t>
            </w:r>
          </w:p>
        </w:tc>
      </w:tr>
    </w:tbl>
    <w:p w:rsidR="008C5207" w:rsidRDefault="008C5207">
      <w:pPr>
        <w:widowControl w:val="0"/>
        <w:pBdr>
          <w:top w:val="nil"/>
          <w:left w:val="nil"/>
          <w:bottom w:val="nil"/>
          <w:right w:val="nil"/>
          <w:between w:val="nil"/>
        </w:pBdr>
        <w:rPr>
          <w:color w:val="000000"/>
        </w:rPr>
      </w:pPr>
    </w:p>
    <w:p w:rsidR="008C5207" w:rsidRDefault="008C5207">
      <w:pPr>
        <w:widowControl w:val="0"/>
        <w:pBdr>
          <w:top w:val="nil"/>
          <w:left w:val="nil"/>
          <w:bottom w:val="nil"/>
          <w:right w:val="nil"/>
          <w:between w:val="nil"/>
        </w:pBdr>
        <w:rPr>
          <w:color w:val="000000"/>
        </w:rPr>
      </w:pPr>
    </w:p>
    <w:p w:rsidR="008C5207" w:rsidRDefault="008C5207">
      <w:pPr>
        <w:widowControl w:val="0"/>
        <w:pBdr>
          <w:top w:val="nil"/>
          <w:left w:val="nil"/>
          <w:bottom w:val="nil"/>
          <w:right w:val="nil"/>
          <w:between w:val="nil"/>
        </w:pBdr>
        <w:spacing w:line="240" w:lineRule="auto"/>
        <w:ind w:right="108"/>
        <w:jc w:val="right"/>
        <w:rPr>
          <w:rFonts w:ascii="Calibri" w:eastAsia="Calibri" w:hAnsi="Calibri" w:cs="Calibri"/>
          <w:color w:val="000000"/>
        </w:rPr>
      </w:pPr>
    </w:p>
    <w:p w:rsidR="00973CE6" w:rsidRDefault="00973CE6">
      <w:pPr>
        <w:widowControl w:val="0"/>
        <w:pBdr>
          <w:top w:val="nil"/>
          <w:left w:val="nil"/>
          <w:bottom w:val="nil"/>
          <w:right w:val="nil"/>
          <w:between w:val="nil"/>
        </w:pBdr>
        <w:spacing w:line="240" w:lineRule="auto"/>
        <w:ind w:right="3594"/>
        <w:jc w:val="right"/>
        <w:rPr>
          <w:rFonts w:ascii="Calibri" w:eastAsia="Calibri" w:hAnsi="Calibri" w:cs="Calibri"/>
          <w:b/>
          <w:color w:val="F79646"/>
          <w:sz w:val="28"/>
          <w:szCs w:val="28"/>
          <w:highlight w:val="white"/>
          <w:u w:val="single"/>
        </w:rPr>
      </w:pPr>
    </w:p>
    <w:p w:rsidR="00973CE6" w:rsidRDefault="00973CE6">
      <w:pPr>
        <w:widowControl w:val="0"/>
        <w:pBdr>
          <w:top w:val="nil"/>
          <w:left w:val="nil"/>
          <w:bottom w:val="nil"/>
          <w:right w:val="nil"/>
          <w:between w:val="nil"/>
        </w:pBdr>
        <w:spacing w:line="240" w:lineRule="auto"/>
        <w:ind w:right="3594"/>
        <w:jc w:val="right"/>
        <w:rPr>
          <w:rFonts w:ascii="Calibri" w:eastAsia="Calibri" w:hAnsi="Calibri" w:cs="Calibri"/>
          <w:b/>
          <w:color w:val="F79646"/>
          <w:sz w:val="28"/>
          <w:szCs w:val="28"/>
          <w:highlight w:val="white"/>
          <w:u w:val="single"/>
        </w:rPr>
      </w:pPr>
    </w:p>
    <w:p w:rsidR="00973CE6" w:rsidRDefault="00973CE6">
      <w:pPr>
        <w:widowControl w:val="0"/>
        <w:pBdr>
          <w:top w:val="nil"/>
          <w:left w:val="nil"/>
          <w:bottom w:val="nil"/>
          <w:right w:val="nil"/>
          <w:between w:val="nil"/>
        </w:pBdr>
        <w:spacing w:line="240" w:lineRule="auto"/>
        <w:ind w:right="3594"/>
        <w:jc w:val="right"/>
        <w:rPr>
          <w:rFonts w:ascii="Calibri" w:eastAsia="Calibri" w:hAnsi="Calibri" w:cs="Calibri"/>
          <w:b/>
          <w:color w:val="F79646"/>
          <w:sz w:val="28"/>
          <w:szCs w:val="28"/>
          <w:highlight w:val="white"/>
          <w:u w:val="single"/>
        </w:rPr>
      </w:pPr>
    </w:p>
    <w:p w:rsidR="00D30DEA" w:rsidRDefault="00D30DEA">
      <w:pPr>
        <w:widowControl w:val="0"/>
        <w:pBdr>
          <w:top w:val="nil"/>
          <w:left w:val="nil"/>
          <w:bottom w:val="nil"/>
          <w:right w:val="nil"/>
          <w:between w:val="nil"/>
        </w:pBdr>
        <w:spacing w:line="240" w:lineRule="auto"/>
        <w:ind w:right="3594"/>
        <w:jc w:val="right"/>
        <w:rPr>
          <w:rFonts w:ascii="Calibri" w:eastAsia="Calibri" w:hAnsi="Calibri" w:cs="Calibri"/>
          <w:b/>
          <w:color w:val="F79646"/>
          <w:sz w:val="28"/>
          <w:szCs w:val="28"/>
          <w:highlight w:val="white"/>
          <w:u w:val="single"/>
        </w:rPr>
      </w:pPr>
    </w:p>
    <w:p w:rsidR="00D30DEA" w:rsidRDefault="00D30DEA">
      <w:pPr>
        <w:widowControl w:val="0"/>
        <w:pBdr>
          <w:top w:val="nil"/>
          <w:left w:val="nil"/>
          <w:bottom w:val="nil"/>
          <w:right w:val="nil"/>
          <w:between w:val="nil"/>
        </w:pBdr>
        <w:spacing w:line="240" w:lineRule="auto"/>
        <w:ind w:right="3594"/>
        <w:jc w:val="right"/>
        <w:rPr>
          <w:rFonts w:ascii="Calibri" w:eastAsia="Calibri" w:hAnsi="Calibri" w:cs="Calibri"/>
          <w:b/>
          <w:color w:val="F79646"/>
          <w:sz w:val="28"/>
          <w:szCs w:val="28"/>
          <w:highlight w:val="white"/>
          <w:u w:val="single"/>
        </w:rPr>
      </w:pPr>
    </w:p>
    <w:p w:rsidR="00D30DEA" w:rsidRDefault="00D30DEA">
      <w:pPr>
        <w:widowControl w:val="0"/>
        <w:pBdr>
          <w:top w:val="nil"/>
          <w:left w:val="nil"/>
          <w:bottom w:val="nil"/>
          <w:right w:val="nil"/>
          <w:between w:val="nil"/>
        </w:pBdr>
        <w:spacing w:line="240" w:lineRule="auto"/>
        <w:ind w:right="3594"/>
        <w:jc w:val="right"/>
        <w:rPr>
          <w:rFonts w:ascii="Calibri" w:eastAsia="Calibri" w:hAnsi="Calibri" w:cs="Calibri"/>
          <w:b/>
          <w:color w:val="F79646"/>
          <w:sz w:val="28"/>
          <w:szCs w:val="28"/>
          <w:highlight w:val="white"/>
          <w:u w:val="single"/>
        </w:rPr>
      </w:pPr>
    </w:p>
    <w:p w:rsidR="008C5207" w:rsidRDefault="0030396A">
      <w:pPr>
        <w:widowControl w:val="0"/>
        <w:pBdr>
          <w:top w:val="nil"/>
          <w:left w:val="nil"/>
          <w:bottom w:val="nil"/>
          <w:right w:val="nil"/>
          <w:between w:val="nil"/>
        </w:pBdr>
        <w:spacing w:line="240" w:lineRule="auto"/>
        <w:ind w:right="3594"/>
        <w:jc w:val="right"/>
        <w:rPr>
          <w:rFonts w:ascii="Calibri" w:eastAsia="Calibri" w:hAnsi="Calibri" w:cs="Calibri"/>
          <w:b/>
          <w:i/>
          <w:color w:val="F79646"/>
          <w:sz w:val="28"/>
          <w:szCs w:val="28"/>
        </w:rPr>
      </w:pPr>
      <w:r>
        <w:rPr>
          <w:rFonts w:ascii="Calibri" w:eastAsia="Calibri" w:hAnsi="Calibri" w:cs="Calibri"/>
          <w:b/>
          <w:color w:val="F79646"/>
          <w:sz w:val="28"/>
          <w:szCs w:val="28"/>
          <w:highlight w:val="white"/>
          <w:u w:val="single"/>
        </w:rPr>
        <w:t xml:space="preserve">Critère 3 - </w:t>
      </w:r>
      <w:r>
        <w:rPr>
          <w:rFonts w:ascii="Calibri" w:eastAsia="Calibri" w:hAnsi="Calibri" w:cs="Calibri"/>
          <w:b/>
          <w:i/>
          <w:color w:val="F79646"/>
          <w:sz w:val="28"/>
          <w:szCs w:val="28"/>
          <w:highlight w:val="white"/>
          <w:u w:val="single"/>
        </w:rPr>
        <w:t xml:space="preserve">Impact et résultats </w:t>
      </w:r>
      <w:r>
        <w:rPr>
          <w:rFonts w:ascii="Calibri" w:eastAsia="Calibri" w:hAnsi="Calibri" w:cs="Calibri"/>
          <w:b/>
          <w:i/>
          <w:color w:val="F79646"/>
          <w:sz w:val="28"/>
          <w:szCs w:val="28"/>
        </w:rPr>
        <w:t xml:space="preserve"> </w:t>
      </w:r>
    </w:p>
    <w:p w:rsidR="008C5207" w:rsidRDefault="0030396A">
      <w:pPr>
        <w:widowControl w:val="0"/>
        <w:pBdr>
          <w:top w:val="nil"/>
          <w:left w:val="nil"/>
          <w:bottom w:val="nil"/>
          <w:right w:val="nil"/>
          <w:between w:val="nil"/>
        </w:pBdr>
        <w:spacing w:before="284" w:line="240" w:lineRule="auto"/>
        <w:ind w:left="724"/>
        <w:rPr>
          <w:rFonts w:ascii="Calibri" w:eastAsia="Calibri" w:hAnsi="Calibri" w:cs="Calibri"/>
          <w:b/>
          <w:color w:val="000000"/>
        </w:rPr>
      </w:pPr>
      <w:r>
        <w:rPr>
          <w:rFonts w:ascii="Calibri" w:eastAsia="Calibri" w:hAnsi="Calibri" w:cs="Calibri"/>
          <w:b/>
          <w:color w:val="000000"/>
          <w:highlight w:val="white"/>
        </w:rPr>
        <w:t>9/ Résultats quantitatifs et économiques de cette initiative</w:t>
      </w:r>
      <w:r>
        <w:rPr>
          <w:rFonts w:ascii="Calibri" w:eastAsia="Calibri" w:hAnsi="Calibri" w:cs="Calibri"/>
          <w:b/>
          <w:color w:val="000000"/>
        </w:rPr>
        <w:t xml:space="preserve"> </w:t>
      </w:r>
    </w:p>
    <w:p w:rsidR="008C5207" w:rsidRDefault="0030396A">
      <w:pPr>
        <w:widowControl w:val="0"/>
        <w:pBdr>
          <w:top w:val="nil"/>
          <w:left w:val="nil"/>
          <w:bottom w:val="nil"/>
          <w:right w:val="nil"/>
          <w:between w:val="nil"/>
        </w:pBdr>
        <w:spacing w:before="11" w:line="240" w:lineRule="auto"/>
        <w:ind w:left="1164"/>
        <w:rPr>
          <w:rFonts w:ascii="Calibri" w:eastAsia="Calibri" w:hAnsi="Calibri" w:cs="Calibri"/>
          <w:color w:val="000000"/>
        </w:rPr>
      </w:pPr>
      <w:r>
        <w:rPr>
          <w:rFonts w:ascii="Calibri" w:eastAsia="Calibri" w:hAnsi="Calibri" w:cs="Calibri"/>
          <w:color w:val="000000"/>
          <w:highlight w:val="white"/>
        </w:rPr>
        <w:t xml:space="preserve">● Indicateurs clés </w:t>
      </w:r>
      <w:r>
        <w:rPr>
          <w:rFonts w:ascii="Calibri" w:eastAsia="Calibri" w:hAnsi="Calibri" w:cs="Calibri"/>
          <w:color w:val="000000"/>
        </w:rPr>
        <w:t xml:space="preserve"> </w:t>
      </w:r>
    </w:p>
    <w:p w:rsidR="008C5207" w:rsidRDefault="0030396A">
      <w:pPr>
        <w:widowControl w:val="0"/>
        <w:pBdr>
          <w:top w:val="nil"/>
          <w:left w:val="nil"/>
          <w:bottom w:val="nil"/>
          <w:right w:val="nil"/>
          <w:between w:val="nil"/>
        </w:pBdr>
        <w:spacing w:before="11" w:line="240" w:lineRule="auto"/>
        <w:ind w:left="1164"/>
        <w:rPr>
          <w:rFonts w:ascii="Calibri" w:eastAsia="Calibri" w:hAnsi="Calibri" w:cs="Calibri"/>
          <w:color w:val="000000"/>
        </w:rPr>
      </w:pPr>
      <w:r>
        <w:rPr>
          <w:rFonts w:ascii="Calibri" w:eastAsia="Calibri" w:hAnsi="Calibri" w:cs="Calibri"/>
          <w:color w:val="000000"/>
          <w:highlight w:val="white"/>
        </w:rPr>
        <w:t>● Évolution et chiffres bruts (départ/ à date/ évolution).</w:t>
      </w:r>
      <w:r>
        <w:rPr>
          <w:rFonts w:ascii="Calibri" w:eastAsia="Calibri" w:hAnsi="Calibri" w:cs="Calibri"/>
          <w:color w:val="000000"/>
        </w:rPr>
        <w:t xml:space="preserve"> </w:t>
      </w:r>
    </w:p>
    <w:tbl>
      <w:tblPr>
        <w:tblStyle w:val="a7"/>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1"/>
        </w:trPr>
        <w:tc>
          <w:tcPr>
            <w:tcW w:w="10492" w:type="dxa"/>
            <w:shd w:val="clear" w:color="auto" w:fill="auto"/>
            <w:tcMar>
              <w:top w:w="100" w:type="dxa"/>
              <w:left w:w="100" w:type="dxa"/>
              <w:bottom w:w="100" w:type="dxa"/>
              <w:right w:w="100" w:type="dxa"/>
            </w:tcMar>
          </w:tcPr>
          <w:p w:rsidR="008C5207" w:rsidRDefault="0030396A">
            <w:pPr>
              <w:spacing w:line="240" w:lineRule="auto"/>
              <w:jc w:val="both"/>
              <w:rPr>
                <w:rFonts w:ascii="Calibri" w:eastAsia="Calibri" w:hAnsi="Calibri" w:cs="Calibri"/>
                <w:b/>
              </w:rPr>
            </w:pPr>
            <w:r>
              <w:rPr>
                <w:rFonts w:ascii="Calibri" w:eastAsia="Calibri" w:hAnsi="Calibri" w:cs="Calibri"/>
                <w:b/>
              </w:rPr>
              <w:t xml:space="preserve">Utilisation / réalisation des contrôles de date : </w:t>
            </w:r>
          </w:p>
          <w:p w:rsidR="008C5207" w:rsidRDefault="0030396A">
            <w:pPr>
              <w:spacing w:line="240" w:lineRule="auto"/>
              <w:jc w:val="both"/>
              <w:rPr>
                <w:rFonts w:ascii="Calibri" w:eastAsia="Calibri" w:hAnsi="Calibri" w:cs="Calibri"/>
              </w:rPr>
            </w:pPr>
            <w:r>
              <w:rPr>
                <w:rFonts w:ascii="Calibri" w:eastAsia="Calibri" w:hAnsi="Calibri" w:cs="Calibri"/>
              </w:rPr>
              <w:t>Chaque jour, l’utilisation de l'application par les équipes est mesurée.</w:t>
            </w:r>
          </w:p>
          <w:p w:rsidR="008C5207" w:rsidRDefault="0030396A">
            <w:pPr>
              <w:spacing w:line="240" w:lineRule="auto"/>
              <w:jc w:val="both"/>
              <w:rPr>
                <w:rFonts w:ascii="Calibri" w:eastAsia="Calibri" w:hAnsi="Calibri" w:cs="Calibri"/>
              </w:rPr>
            </w:pPr>
            <w:r>
              <w:rPr>
                <w:rFonts w:ascii="Calibri" w:eastAsia="Calibri" w:hAnsi="Calibri" w:cs="Calibri"/>
              </w:rPr>
              <w:t xml:space="preserve">Le taux d’utilisation correspond au nombre de contrôles de dates effectués par les équipes par rapport au nombre de contrôles de dates listés par l’application. </w:t>
            </w:r>
          </w:p>
          <w:p w:rsidR="008C5207" w:rsidRDefault="0030396A">
            <w:pPr>
              <w:spacing w:line="240" w:lineRule="auto"/>
              <w:jc w:val="both"/>
              <w:rPr>
                <w:rFonts w:ascii="Calibri" w:eastAsia="Calibri" w:hAnsi="Calibri" w:cs="Calibri"/>
              </w:rPr>
            </w:pPr>
            <w:r>
              <w:rPr>
                <w:rFonts w:ascii="Calibri" w:eastAsia="Calibri" w:hAnsi="Calibri" w:cs="Calibri"/>
              </w:rPr>
              <w:t xml:space="preserve">Sur l’ensemble des 400 magasins déployés, plus de 9 magasins sur 10 utilisent l’application parfaitement, et réalisent les contrôles ciblés par l’application. Les quelques magasins restants sont généralement des magasins qui rencontrent un problème d’organisation ponctuel, comme cela peut arriver dans toute organisation. </w:t>
            </w:r>
          </w:p>
          <w:p w:rsidR="008C5207" w:rsidRDefault="008C5207">
            <w:pPr>
              <w:spacing w:line="240" w:lineRule="auto"/>
              <w:jc w:val="both"/>
              <w:rPr>
                <w:rFonts w:ascii="Calibri" w:eastAsia="Calibri" w:hAnsi="Calibri" w:cs="Calibri"/>
              </w:rPr>
            </w:pPr>
          </w:p>
          <w:p w:rsidR="008C5207" w:rsidRDefault="0030396A">
            <w:pPr>
              <w:spacing w:line="240" w:lineRule="auto"/>
              <w:jc w:val="both"/>
              <w:rPr>
                <w:rFonts w:ascii="Calibri" w:eastAsia="Calibri" w:hAnsi="Calibri" w:cs="Calibri"/>
                <w:b/>
              </w:rPr>
            </w:pPr>
            <w:r>
              <w:rPr>
                <w:rFonts w:ascii="Calibri" w:eastAsia="Calibri" w:hAnsi="Calibri" w:cs="Calibri"/>
                <w:b/>
              </w:rPr>
              <w:t xml:space="preserve">Efficacité / gain de temps : </w:t>
            </w:r>
          </w:p>
          <w:p w:rsidR="008C5207" w:rsidRDefault="0030396A">
            <w:pPr>
              <w:spacing w:line="240" w:lineRule="auto"/>
              <w:jc w:val="both"/>
              <w:rPr>
                <w:rFonts w:ascii="Calibri" w:eastAsia="Calibri" w:hAnsi="Calibri" w:cs="Calibri"/>
              </w:rPr>
            </w:pPr>
            <w:r>
              <w:rPr>
                <w:rFonts w:ascii="Calibri" w:eastAsia="Calibri" w:hAnsi="Calibri" w:cs="Calibri"/>
              </w:rPr>
              <w:t xml:space="preserve">En plus de réduire le gaspillage alimentaire, l’application a une vraie utilité opérationnelle puisqu’elle permet de faire gagner un temps précieux aux équipes magasins. Au lieu de contrôler 100% des dates des produits, dans tous les rayons, tous les jours, les équipes ne contrôlent que les produits pertinents, signalés par l’application comme approchant de leur date de péremption. En moyenne, cela représente 3% des références (du frais et du sec) ou 7% des références (du frais uniquement). </w:t>
            </w:r>
          </w:p>
          <w:p w:rsidR="008C5207" w:rsidRDefault="008C5207">
            <w:pPr>
              <w:spacing w:line="240" w:lineRule="auto"/>
              <w:jc w:val="both"/>
              <w:rPr>
                <w:rFonts w:ascii="Calibri" w:eastAsia="Calibri" w:hAnsi="Calibri" w:cs="Calibri"/>
                <w:color w:val="0000FF"/>
              </w:rPr>
            </w:pPr>
          </w:p>
          <w:p w:rsidR="008C5207" w:rsidRDefault="0030396A">
            <w:pPr>
              <w:spacing w:line="240" w:lineRule="auto"/>
              <w:jc w:val="both"/>
              <w:rPr>
                <w:rFonts w:ascii="Calibri" w:eastAsia="Calibri" w:hAnsi="Calibri" w:cs="Calibri"/>
              </w:rPr>
            </w:pPr>
            <w:r>
              <w:rPr>
                <w:rFonts w:ascii="Calibri" w:eastAsia="Calibri" w:hAnsi="Calibri" w:cs="Calibri"/>
                <w:b/>
              </w:rPr>
              <w:t>Economie réalisée par les magasins grâce à DLC Memo :</w:t>
            </w:r>
          </w:p>
          <w:p w:rsidR="008C5207" w:rsidRDefault="0030396A">
            <w:pPr>
              <w:spacing w:line="240" w:lineRule="auto"/>
              <w:jc w:val="both"/>
              <w:rPr>
                <w:rFonts w:ascii="Calibri" w:eastAsia="Calibri" w:hAnsi="Calibri" w:cs="Calibri"/>
              </w:rPr>
            </w:pPr>
            <w:r>
              <w:rPr>
                <w:rFonts w:ascii="Calibri" w:eastAsia="Calibri" w:hAnsi="Calibri" w:cs="Calibri"/>
              </w:rPr>
              <w:t xml:space="preserve">Selon la situation initiale du magasin et selon son format, les économies auxquelles on peut s’attendre sont entre 5k€ et 50k€ par point de vente et par an. </w:t>
            </w:r>
          </w:p>
          <w:p w:rsidR="008C5207" w:rsidRDefault="008C5207">
            <w:pPr>
              <w:spacing w:line="240" w:lineRule="auto"/>
              <w:jc w:val="both"/>
              <w:rPr>
                <w:rFonts w:ascii="Calibri" w:eastAsia="Calibri" w:hAnsi="Calibri" w:cs="Calibri"/>
                <w:b/>
                <w:color w:val="0000FF"/>
              </w:rPr>
            </w:pPr>
          </w:p>
          <w:p w:rsidR="008C5207" w:rsidRDefault="0030396A">
            <w:pPr>
              <w:spacing w:line="240" w:lineRule="auto"/>
              <w:jc w:val="both"/>
              <w:rPr>
                <w:rFonts w:ascii="Calibri" w:eastAsia="Calibri" w:hAnsi="Calibri" w:cs="Calibri"/>
                <w:b/>
              </w:rPr>
            </w:pPr>
            <w:r>
              <w:rPr>
                <w:rFonts w:ascii="Calibri" w:eastAsia="Calibri" w:hAnsi="Calibri" w:cs="Calibri"/>
                <w:b/>
              </w:rPr>
              <w:t>Volume de produits sauvés de la poubelle grâce à DLC Memo</w:t>
            </w:r>
          </w:p>
          <w:p w:rsidR="008C5207" w:rsidRDefault="0030396A">
            <w:pPr>
              <w:spacing w:line="240" w:lineRule="auto"/>
              <w:jc w:val="both"/>
              <w:rPr>
                <w:rFonts w:ascii="Calibri" w:eastAsia="Calibri" w:hAnsi="Calibri" w:cs="Calibri"/>
                <w:highlight w:val="white"/>
              </w:rPr>
            </w:pPr>
            <w:r>
              <w:rPr>
                <w:rFonts w:ascii="Calibri" w:eastAsia="Calibri" w:hAnsi="Calibri" w:cs="Calibri"/>
              </w:rPr>
              <w:t>2 millions d’articles sont sauvés chaque mois grâce à DLC Memo.</w:t>
            </w:r>
          </w:p>
        </w:tc>
      </w:tr>
    </w:tbl>
    <w:p w:rsidR="008C5207" w:rsidRDefault="008C5207">
      <w:pPr>
        <w:widowControl w:val="0"/>
        <w:pBdr>
          <w:top w:val="nil"/>
          <w:left w:val="nil"/>
          <w:bottom w:val="nil"/>
          <w:right w:val="nil"/>
          <w:between w:val="nil"/>
        </w:pBdr>
        <w:rPr>
          <w:color w:val="000000"/>
        </w:rPr>
      </w:pPr>
    </w:p>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3" w:lineRule="auto"/>
        <w:ind w:left="731" w:right="64" w:firstLine="2"/>
        <w:rPr>
          <w:rFonts w:ascii="Calibri" w:eastAsia="Calibri" w:hAnsi="Calibri" w:cs="Calibri"/>
          <w:b/>
          <w:color w:val="000000"/>
        </w:rPr>
      </w:pPr>
      <w:r>
        <w:rPr>
          <w:rFonts w:ascii="Calibri" w:eastAsia="Calibri" w:hAnsi="Calibri" w:cs="Calibri"/>
          <w:b/>
          <w:color w:val="000000"/>
          <w:highlight w:val="white"/>
        </w:rPr>
        <w:t xml:space="preserve">10/ Comment cette initiative a-t-elle été perçue en interne et/ou en externe (clients, fournisseurs, consommateurs, </w:t>
      </w:r>
      <w:r>
        <w:rPr>
          <w:rFonts w:ascii="Calibri" w:eastAsia="Calibri" w:hAnsi="Calibri" w:cs="Calibri"/>
          <w:b/>
          <w:color w:val="000000"/>
        </w:rPr>
        <w:t xml:space="preserve"> </w:t>
      </w:r>
      <w:r>
        <w:rPr>
          <w:rFonts w:ascii="Calibri" w:eastAsia="Calibri" w:hAnsi="Calibri" w:cs="Calibri"/>
          <w:b/>
          <w:color w:val="000000"/>
          <w:highlight w:val="white"/>
        </w:rPr>
        <w:t>partenaires etc.) ?</w:t>
      </w:r>
      <w:r>
        <w:rPr>
          <w:rFonts w:ascii="Calibri" w:eastAsia="Calibri" w:hAnsi="Calibri" w:cs="Calibri"/>
          <w:b/>
          <w:color w:val="000000"/>
        </w:rPr>
        <w:t xml:space="preserve"> </w:t>
      </w:r>
    </w:p>
    <w:p w:rsidR="008C5207" w:rsidRDefault="0030396A">
      <w:pPr>
        <w:widowControl w:val="0"/>
        <w:pBdr>
          <w:top w:val="nil"/>
          <w:left w:val="nil"/>
          <w:bottom w:val="nil"/>
          <w:right w:val="nil"/>
          <w:between w:val="nil"/>
        </w:pBdr>
        <w:spacing w:before="8" w:line="243" w:lineRule="auto"/>
        <w:ind w:left="727" w:right="65" w:firstLine="8"/>
        <w:rPr>
          <w:rFonts w:ascii="Calibri" w:eastAsia="Calibri" w:hAnsi="Calibri" w:cs="Calibri"/>
          <w:color w:val="000000"/>
        </w:rPr>
      </w:pPr>
      <w:r>
        <w:rPr>
          <w:rFonts w:ascii="Calibri" w:eastAsia="Calibri" w:hAnsi="Calibri" w:cs="Calibri"/>
          <w:color w:val="000000"/>
        </w:rPr>
        <w:t xml:space="preserve">Donnez des exemples (ou témoignages) de sites (ou de personnes) emblématiques de la réussite de la mise en œuvre  de l’initiative, reconnaissances obtenues.  </w:t>
      </w:r>
    </w:p>
    <w:p w:rsidR="00973CE6" w:rsidRDefault="00973CE6">
      <w:pPr>
        <w:widowControl w:val="0"/>
        <w:pBdr>
          <w:top w:val="nil"/>
          <w:left w:val="nil"/>
          <w:bottom w:val="nil"/>
          <w:right w:val="nil"/>
          <w:between w:val="nil"/>
        </w:pBdr>
        <w:spacing w:before="8" w:line="243" w:lineRule="auto"/>
        <w:ind w:left="727" w:right="65" w:firstLine="8"/>
        <w:rPr>
          <w:rFonts w:ascii="Calibri" w:eastAsia="Calibri" w:hAnsi="Calibri" w:cs="Calibri"/>
          <w:color w:val="000000"/>
        </w:rPr>
      </w:pPr>
    </w:p>
    <w:tbl>
      <w:tblPr>
        <w:tblStyle w:val="a8"/>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3"/>
        </w:trPr>
        <w:tc>
          <w:tcPr>
            <w:tcW w:w="10492"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u w:val="single"/>
              </w:rPr>
              <w:t>En interne</w:t>
            </w:r>
            <w:r>
              <w:rPr>
                <w:rFonts w:ascii="Calibri" w:eastAsia="Calibri" w:hAnsi="Calibri" w:cs="Calibri"/>
                <w:highlight w:val="white"/>
              </w:rPr>
              <w:t xml:space="preserve"> :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Les utilisateurs de l’application remontent régulièrement : </w:t>
            </w:r>
          </w:p>
          <w:p w:rsidR="008C5207" w:rsidRDefault="0030396A">
            <w:pPr>
              <w:widowControl w:val="0"/>
              <w:numPr>
                <w:ilvl w:val="0"/>
                <w:numId w:val="1"/>
              </w:numPr>
              <w:pBdr>
                <w:top w:val="nil"/>
                <w:left w:val="nil"/>
                <w:bottom w:val="nil"/>
                <w:right w:val="nil"/>
                <w:between w:val="nil"/>
              </w:pBdr>
              <w:spacing w:line="240" w:lineRule="auto"/>
              <w:rPr>
                <w:rFonts w:ascii="Calibri" w:eastAsia="Calibri" w:hAnsi="Calibri" w:cs="Calibri"/>
                <w:b/>
                <w:highlight w:val="white"/>
              </w:rPr>
            </w:pPr>
            <w:r>
              <w:rPr>
                <w:rFonts w:ascii="Calibri" w:eastAsia="Calibri" w:hAnsi="Calibri" w:cs="Calibri"/>
                <w:b/>
                <w:highlight w:val="white"/>
              </w:rPr>
              <w:t xml:space="preserve">Le gain de temps notamment grâce à la simplicité d’utilisation </w:t>
            </w:r>
          </w:p>
          <w:p w:rsidR="008C5207" w:rsidRDefault="0030396A">
            <w:pPr>
              <w:widowControl w:val="0"/>
              <w:pBdr>
                <w:top w:val="nil"/>
                <w:left w:val="nil"/>
                <w:bottom w:val="nil"/>
                <w:right w:val="nil"/>
                <w:between w:val="nil"/>
              </w:pBdr>
              <w:spacing w:line="240" w:lineRule="auto"/>
              <w:rPr>
                <w:rFonts w:ascii="Calibri" w:eastAsia="Calibri" w:hAnsi="Calibri" w:cs="Calibri"/>
                <w:i/>
                <w:highlight w:val="white"/>
              </w:rPr>
            </w:pPr>
            <w:r>
              <w:rPr>
                <w:rFonts w:ascii="Calibri" w:eastAsia="Calibri" w:hAnsi="Calibri" w:cs="Calibri"/>
                <w:i/>
                <w:highlight w:val="white"/>
              </w:rPr>
              <w:t xml:space="preserve">"On gagne énormément de temps sur l'étiquetage.” </w:t>
            </w:r>
          </w:p>
          <w:p w:rsidR="008C5207" w:rsidRDefault="0030396A">
            <w:pPr>
              <w:widowControl w:val="0"/>
              <w:rPr>
                <w:rFonts w:ascii="Calibri" w:eastAsia="Calibri" w:hAnsi="Calibri" w:cs="Calibri"/>
                <w:i/>
                <w:highlight w:val="white"/>
              </w:rPr>
            </w:pPr>
            <w:r>
              <w:rPr>
                <w:rFonts w:ascii="Calibri" w:eastAsia="Calibri" w:hAnsi="Calibri" w:cs="Calibri"/>
                <w:i/>
                <w:highlight w:val="white"/>
              </w:rPr>
              <w:t xml:space="preserve">“Ça marche </w:t>
            </w:r>
            <w:r>
              <w:rPr>
                <w:rFonts w:ascii="Calibri" w:eastAsia="Calibri" w:hAnsi="Calibri" w:cs="Calibri"/>
                <w:b/>
                <w:i/>
                <w:highlight w:val="white"/>
              </w:rPr>
              <w:t xml:space="preserve">vraiment bien </w:t>
            </w:r>
            <w:r>
              <w:rPr>
                <w:rFonts w:ascii="Calibri" w:eastAsia="Calibri" w:hAnsi="Calibri" w:cs="Calibri"/>
                <w:i/>
                <w:highlight w:val="white"/>
              </w:rPr>
              <w:t xml:space="preserve">! Nous avons rentré tous les rayons FI. On gagne du temps, allez, </w:t>
            </w:r>
            <w:r>
              <w:rPr>
                <w:rFonts w:ascii="Calibri" w:eastAsia="Calibri" w:hAnsi="Calibri" w:cs="Calibri"/>
                <w:b/>
                <w:i/>
                <w:highlight w:val="white"/>
              </w:rPr>
              <w:t>15 minutes par jour et par personne</w:t>
            </w:r>
            <w:r>
              <w:rPr>
                <w:rFonts w:ascii="Calibri" w:eastAsia="Calibri" w:hAnsi="Calibri" w:cs="Calibri"/>
                <w:i/>
                <w:highlight w:val="white"/>
              </w:rPr>
              <w:t xml:space="preserve"> !”  (Casino Supermarchés Meymac)</w:t>
            </w:r>
          </w:p>
          <w:p w:rsidR="008C5207" w:rsidRDefault="0030396A">
            <w:pPr>
              <w:widowControl w:val="0"/>
              <w:rPr>
                <w:rFonts w:ascii="Calibri" w:eastAsia="Calibri" w:hAnsi="Calibri" w:cs="Calibri"/>
                <w:i/>
                <w:highlight w:val="white"/>
              </w:rPr>
            </w:pPr>
            <w:r>
              <w:rPr>
                <w:rFonts w:ascii="Calibri" w:eastAsia="Calibri" w:hAnsi="Calibri" w:cs="Calibri"/>
                <w:i/>
                <w:highlight w:val="white"/>
              </w:rPr>
              <w:t>“Facile à utiliser, DLC Memo m’a permis de gagner 1h chaque jour dans mon rayon.” (Casino Supermarchés Clichy Martre)</w:t>
            </w:r>
          </w:p>
          <w:p w:rsidR="008C5207" w:rsidRDefault="0030396A">
            <w:pPr>
              <w:widowControl w:val="0"/>
              <w:rPr>
                <w:rFonts w:ascii="Calibri" w:eastAsia="Calibri" w:hAnsi="Calibri" w:cs="Calibri"/>
                <w:i/>
                <w:highlight w:val="white"/>
              </w:rPr>
            </w:pPr>
            <w:r>
              <w:rPr>
                <w:rFonts w:ascii="Calibri" w:eastAsia="Calibri" w:hAnsi="Calibri" w:cs="Calibri"/>
                <w:i/>
                <w:highlight w:val="white"/>
              </w:rPr>
              <w:t>« J’ai utilisé la fonctionnalité réorganisation express dans toutes mes allées. C’est très efficace pour remettre les produits en ordre. Je gagne encore plus de temps sur le contrôle des dates ! “ (Géant Casino Torcy)</w:t>
            </w:r>
          </w:p>
          <w:p w:rsidR="008C5207" w:rsidRDefault="0030396A">
            <w:pPr>
              <w:widowControl w:val="0"/>
              <w:rPr>
                <w:rFonts w:ascii="Calibri" w:eastAsia="Calibri" w:hAnsi="Calibri" w:cs="Calibri"/>
                <w:i/>
                <w:highlight w:val="white"/>
              </w:rPr>
            </w:pPr>
            <w:r>
              <w:rPr>
                <w:rFonts w:ascii="Calibri" w:eastAsia="Calibri" w:hAnsi="Calibri" w:cs="Calibri"/>
                <w:i/>
                <w:highlight w:val="white"/>
              </w:rPr>
              <w:t>“Il me faut seulement 15 min pour effectuer la réorganisation express d’une allée. C’est rapide et intuitif.” (Géant Casino Montceau Les Mines)</w:t>
            </w:r>
          </w:p>
          <w:p w:rsidR="008C5207" w:rsidRDefault="0030396A">
            <w:pPr>
              <w:widowControl w:val="0"/>
              <w:numPr>
                <w:ilvl w:val="0"/>
                <w:numId w:val="2"/>
              </w:numPr>
              <w:rPr>
                <w:rFonts w:ascii="Calibri" w:eastAsia="Calibri" w:hAnsi="Calibri" w:cs="Calibri"/>
                <w:b/>
                <w:highlight w:val="white"/>
              </w:rPr>
            </w:pPr>
            <w:r>
              <w:rPr>
                <w:rFonts w:ascii="Calibri" w:eastAsia="Calibri" w:hAnsi="Calibri" w:cs="Calibri"/>
                <w:b/>
                <w:highlight w:val="white"/>
              </w:rPr>
              <w:t xml:space="preserve">Le gain de sérénité </w:t>
            </w:r>
          </w:p>
          <w:p w:rsidR="008C5207" w:rsidRDefault="0030396A">
            <w:pPr>
              <w:widowControl w:val="0"/>
              <w:rPr>
                <w:rFonts w:ascii="Calibri" w:eastAsia="Calibri" w:hAnsi="Calibri" w:cs="Calibri"/>
                <w:i/>
                <w:highlight w:val="white"/>
              </w:rPr>
            </w:pPr>
            <w:r>
              <w:rPr>
                <w:rFonts w:ascii="Calibri" w:eastAsia="Calibri" w:hAnsi="Calibri" w:cs="Calibri"/>
                <w:i/>
                <w:highlight w:val="white"/>
              </w:rPr>
              <w:t>“Je me sens beaucoup moins stressée. Je n’ai plus peur de passer à côté de certains produits et d’avoir des périmés en rayon” (Casino Supermarchés Chemin Vert)</w:t>
            </w:r>
          </w:p>
          <w:p w:rsidR="008C5207" w:rsidRDefault="0030396A">
            <w:pPr>
              <w:widowControl w:val="0"/>
              <w:numPr>
                <w:ilvl w:val="0"/>
                <w:numId w:val="9"/>
              </w:numPr>
              <w:rPr>
                <w:rFonts w:ascii="Calibri" w:eastAsia="Calibri" w:hAnsi="Calibri" w:cs="Calibri"/>
                <w:b/>
                <w:highlight w:val="white"/>
              </w:rPr>
            </w:pPr>
            <w:r>
              <w:rPr>
                <w:rFonts w:ascii="Calibri" w:eastAsia="Calibri" w:hAnsi="Calibri" w:cs="Calibri"/>
                <w:b/>
                <w:highlight w:val="white"/>
              </w:rPr>
              <w:t xml:space="preserve">L’absence de périmés </w:t>
            </w:r>
          </w:p>
          <w:p w:rsidR="008C5207" w:rsidRDefault="0030396A">
            <w:pPr>
              <w:widowControl w:val="0"/>
              <w:rPr>
                <w:rFonts w:ascii="Calibri" w:eastAsia="Calibri" w:hAnsi="Calibri" w:cs="Calibri"/>
                <w:b/>
                <w:i/>
                <w:highlight w:val="white"/>
              </w:rPr>
            </w:pPr>
            <w:r>
              <w:rPr>
                <w:rFonts w:ascii="Calibri" w:eastAsia="Calibri" w:hAnsi="Calibri" w:cs="Calibri"/>
                <w:i/>
                <w:highlight w:val="white"/>
              </w:rPr>
              <w:t>“Grâce à DLC Memo, on ne m’a pas rapporté de périmés de la semaine” (Supermarchés Casino, Grand Pavois)</w:t>
            </w:r>
          </w:p>
          <w:p w:rsidR="008C5207" w:rsidRDefault="008C5207">
            <w:pPr>
              <w:widowControl w:val="0"/>
              <w:rPr>
                <w:rFonts w:ascii="Calibri" w:eastAsia="Calibri" w:hAnsi="Calibri" w:cs="Calibri"/>
                <w:b/>
                <w:i/>
                <w:highlight w:val="white"/>
              </w:rPr>
            </w:pPr>
          </w:p>
          <w:p w:rsidR="008C5207" w:rsidRDefault="0030396A">
            <w:pPr>
              <w:widowControl w:val="0"/>
              <w:rPr>
                <w:rFonts w:ascii="Calibri" w:eastAsia="Calibri" w:hAnsi="Calibri" w:cs="Calibri"/>
              </w:rPr>
            </w:pPr>
            <w:r>
              <w:rPr>
                <w:rFonts w:ascii="Calibri" w:eastAsia="Calibri" w:hAnsi="Calibri" w:cs="Calibri"/>
              </w:rPr>
              <w:t xml:space="preserve">Parmi toutes les enseignes déployées, aucune ne s’est arrêtée d’utiliser l’application. Le taux d’attrition est nul. </w:t>
            </w:r>
          </w:p>
          <w:p w:rsidR="008C5207" w:rsidRDefault="008C5207">
            <w:pPr>
              <w:widowControl w:val="0"/>
              <w:rPr>
                <w:rFonts w:ascii="Calibri" w:eastAsia="Calibri" w:hAnsi="Calibri" w:cs="Calibri"/>
                <w:color w:val="0000FF"/>
              </w:rPr>
            </w:pPr>
          </w:p>
          <w:p w:rsidR="008C5207" w:rsidRDefault="0030396A">
            <w:pPr>
              <w:widowControl w:val="0"/>
              <w:rPr>
                <w:rFonts w:ascii="Calibri" w:eastAsia="Calibri" w:hAnsi="Calibri" w:cs="Calibri"/>
                <w:highlight w:val="white"/>
                <w:u w:val="single"/>
              </w:rPr>
            </w:pPr>
            <w:r>
              <w:rPr>
                <w:rFonts w:ascii="Calibri" w:eastAsia="Calibri" w:hAnsi="Calibri" w:cs="Calibri"/>
                <w:highlight w:val="white"/>
                <w:u w:val="single"/>
              </w:rPr>
              <w:t xml:space="preserve">En externe : </w:t>
            </w:r>
          </w:p>
          <w:p w:rsidR="008C5207" w:rsidRDefault="0030396A">
            <w:pPr>
              <w:widowControl w:val="0"/>
              <w:rPr>
                <w:rFonts w:ascii="Calibri" w:eastAsia="Calibri" w:hAnsi="Calibri" w:cs="Calibri"/>
              </w:rPr>
            </w:pPr>
            <w:r>
              <w:rPr>
                <w:rFonts w:ascii="Calibri" w:eastAsia="Calibri" w:hAnsi="Calibri" w:cs="Calibri"/>
              </w:rPr>
              <w:t xml:space="preserve">L’application DLC Memo a récemment été récompensée  lors des Trophées LSA La Conso S’engage dans la catégorie “Prestataire de Service 2021”. Une distinction reçue en grande partie grâce au travail réalisé avec les équipes Casino et qui témoigne de l’intérêt croissant des acteurs de la consommation pour ce type de solutions innovantes. </w:t>
            </w:r>
          </w:p>
          <w:p w:rsidR="008C5207" w:rsidRDefault="0030396A">
            <w:pPr>
              <w:widowControl w:val="0"/>
              <w:rPr>
                <w:rFonts w:ascii="Calibri" w:eastAsia="Calibri" w:hAnsi="Calibri" w:cs="Calibri"/>
                <w:b/>
                <w:highlight w:val="white"/>
              </w:rPr>
            </w:pPr>
            <w:r>
              <w:rPr>
                <w:rFonts w:ascii="Calibri" w:eastAsia="Calibri" w:hAnsi="Calibri" w:cs="Calibri"/>
                <w:b/>
              </w:rPr>
              <w:t xml:space="preserve">=&gt; Lien vers l’article : </w:t>
            </w:r>
            <w:hyperlink r:id="rId13" w:anchor="wallAbo" w:history="1">
              <w:r w:rsidR="00973CE6" w:rsidRPr="00614466">
                <w:rPr>
                  <w:rStyle w:val="Lienhypertexte"/>
                  <w:rFonts w:ascii="Calibri" w:eastAsia="Calibri" w:hAnsi="Calibri" w:cs="Calibri"/>
                </w:rPr>
                <w:t>https://www.lsa-conso.fr/photos/trophees-lsa-la-conso-s-engage-decouvrez-les-laureats-et-le-diaporama-photos,392816#wallAbo</w:t>
              </w:r>
            </w:hyperlink>
            <w:r w:rsidR="00973CE6">
              <w:rPr>
                <w:rFonts w:ascii="Calibri" w:eastAsia="Calibri" w:hAnsi="Calibri" w:cs="Calibri"/>
              </w:rPr>
              <w:t xml:space="preserve"> </w:t>
            </w:r>
          </w:p>
          <w:p w:rsidR="008C5207" w:rsidRDefault="008C5207">
            <w:pPr>
              <w:widowControl w:val="0"/>
              <w:pBdr>
                <w:top w:val="nil"/>
                <w:left w:val="nil"/>
                <w:bottom w:val="nil"/>
                <w:right w:val="nil"/>
                <w:between w:val="nil"/>
              </w:pBdr>
              <w:spacing w:line="240" w:lineRule="auto"/>
              <w:rPr>
                <w:rFonts w:ascii="Calibri" w:eastAsia="Calibri" w:hAnsi="Calibri" w:cs="Calibri"/>
                <w:color w:val="FF0000"/>
                <w:highlight w:val="white"/>
              </w:rPr>
            </w:pPr>
          </w:p>
        </w:tc>
      </w:tr>
    </w:tbl>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0" w:lineRule="auto"/>
        <w:ind w:left="733"/>
        <w:rPr>
          <w:rFonts w:ascii="Calibri" w:eastAsia="Calibri" w:hAnsi="Calibri" w:cs="Calibri"/>
          <w:b/>
          <w:color w:val="000000"/>
        </w:rPr>
      </w:pPr>
      <w:r>
        <w:rPr>
          <w:rFonts w:ascii="Calibri" w:eastAsia="Calibri" w:hAnsi="Calibri" w:cs="Calibri"/>
          <w:b/>
          <w:color w:val="000000"/>
          <w:highlight w:val="white"/>
        </w:rPr>
        <w:t>11/ Quelles ont été les pratiques modifiées suite à ce projet :</w:t>
      </w:r>
      <w:r>
        <w:rPr>
          <w:rFonts w:ascii="Calibri" w:eastAsia="Calibri" w:hAnsi="Calibri" w:cs="Calibri"/>
          <w:b/>
          <w:color w:val="000000"/>
        </w:rPr>
        <w:t xml:space="preserve"> </w:t>
      </w:r>
    </w:p>
    <w:p w:rsidR="008C5207" w:rsidRDefault="0030396A">
      <w:pPr>
        <w:widowControl w:val="0"/>
        <w:pBdr>
          <w:top w:val="nil"/>
          <w:left w:val="nil"/>
          <w:bottom w:val="nil"/>
          <w:right w:val="nil"/>
          <w:between w:val="nil"/>
        </w:pBdr>
        <w:spacing w:before="8" w:line="240" w:lineRule="auto"/>
        <w:ind w:left="1164"/>
        <w:rPr>
          <w:rFonts w:ascii="Calibri" w:eastAsia="Calibri" w:hAnsi="Calibri" w:cs="Calibri"/>
          <w:color w:val="000000"/>
        </w:rPr>
      </w:pPr>
      <w:r>
        <w:rPr>
          <w:rFonts w:ascii="Calibri" w:eastAsia="Calibri" w:hAnsi="Calibri" w:cs="Calibri"/>
          <w:color w:val="000000"/>
          <w:highlight w:val="white"/>
        </w:rPr>
        <w:t>● En interne (comportements, méthode de travail, perception du changement etc.) ?</w:t>
      </w:r>
      <w:r>
        <w:rPr>
          <w:rFonts w:ascii="Calibri" w:eastAsia="Calibri" w:hAnsi="Calibri" w:cs="Calibri"/>
          <w:color w:val="000000"/>
        </w:rPr>
        <w:t xml:space="preserve"> </w:t>
      </w:r>
    </w:p>
    <w:p w:rsidR="008C5207" w:rsidRDefault="0030396A">
      <w:pPr>
        <w:widowControl w:val="0"/>
        <w:pBdr>
          <w:top w:val="nil"/>
          <w:left w:val="nil"/>
          <w:bottom w:val="nil"/>
          <w:right w:val="nil"/>
          <w:between w:val="nil"/>
        </w:pBdr>
        <w:spacing w:before="11" w:line="240" w:lineRule="auto"/>
        <w:jc w:val="center"/>
        <w:rPr>
          <w:rFonts w:ascii="Calibri" w:eastAsia="Calibri" w:hAnsi="Calibri" w:cs="Calibri"/>
          <w:color w:val="000000"/>
        </w:rPr>
      </w:pPr>
      <w:r>
        <w:rPr>
          <w:rFonts w:ascii="Calibri" w:eastAsia="Calibri" w:hAnsi="Calibri" w:cs="Calibri"/>
          <w:color w:val="000000"/>
          <w:highlight w:val="white"/>
        </w:rPr>
        <w:t>● En externe vis-à-vis des clients, fournisseurs, partenaires etc., envers l’environnement, la société ?</w:t>
      </w:r>
      <w:r>
        <w:rPr>
          <w:rFonts w:ascii="Calibri" w:eastAsia="Calibri" w:hAnsi="Calibri" w:cs="Calibri"/>
          <w:color w:val="000000"/>
        </w:rPr>
        <w:t xml:space="preserve"> </w:t>
      </w:r>
    </w:p>
    <w:p w:rsidR="00973CE6" w:rsidRDefault="00973CE6">
      <w:pPr>
        <w:widowControl w:val="0"/>
        <w:pBdr>
          <w:top w:val="nil"/>
          <w:left w:val="nil"/>
          <w:bottom w:val="nil"/>
          <w:right w:val="nil"/>
          <w:between w:val="nil"/>
        </w:pBdr>
        <w:spacing w:before="11" w:line="240" w:lineRule="auto"/>
        <w:jc w:val="center"/>
        <w:rPr>
          <w:rFonts w:ascii="Calibri" w:eastAsia="Calibri" w:hAnsi="Calibri" w:cs="Calibri"/>
          <w:color w:val="000000"/>
        </w:rPr>
      </w:pPr>
    </w:p>
    <w:tbl>
      <w:tblPr>
        <w:tblStyle w:val="a9"/>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4"/>
        </w:trPr>
        <w:tc>
          <w:tcPr>
            <w:tcW w:w="10492"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DLC Memo facilite et fiabilise le travail des collaborateurs Casino responsables des dates : </w:t>
            </w:r>
          </w:p>
          <w:p w:rsidR="008C5207" w:rsidRDefault="0030396A">
            <w:pPr>
              <w:widowControl w:val="0"/>
              <w:numPr>
                <w:ilvl w:val="0"/>
                <w:numId w:val="3"/>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Les équipes n’ont plus besoin d’anticiper manuellement les dates de péremption en retenant le moment où il faudrait sticker les produits (c’est-à-dire les mettre en promotion), les mettre en don etc</w:t>
            </w:r>
            <w:proofErr w:type="gramStart"/>
            <w:r>
              <w:rPr>
                <w:rFonts w:ascii="Calibri" w:eastAsia="Calibri" w:hAnsi="Calibri" w:cs="Calibri"/>
                <w:highlight w:val="white"/>
              </w:rPr>
              <w:t>..</w:t>
            </w:r>
            <w:proofErr w:type="gramEnd"/>
            <w:r>
              <w:rPr>
                <w:rFonts w:ascii="Calibri" w:eastAsia="Calibri" w:hAnsi="Calibri" w:cs="Calibri"/>
                <w:highlight w:val="white"/>
              </w:rPr>
              <w:t xml:space="preserve"> Elles peuvent se fier aux recommandations de l’outil. </w:t>
            </w:r>
          </w:p>
          <w:p w:rsidR="008C5207" w:rsidRDefault="0030396A">
            <w:pPr>
              <w:widowControl w:val="0"/>
              <w:numPr>
                <w:ilvl w:val="0"/>
                <w:numId w:val="3"/>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Les équipes n’ont plus besoin de contrôler 100% des dates de 100% de leur linéaire chaque jour. L’application leur signale uniquement les références pertinentes à contrôler car approchant de leur date (soit entre 3% et 7% des références). Le travail de gestion des dates est donc plus efficace (pas de contrôles “inutiles”) et plus rapide.</w:t>
            </w:r>
          </w:p>
          <w:p w:rsidR="008C5207" w:rsidRDefault="0030396A">
            <w:pPr>
              <w:widowControl w:val="0"/>
              <w:numPr>
                <w:ilvl w:val="0"/>
                <w:numId w:val="3"/>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Les équipes n’ont plus besoin de calculer le prix remisé des produits </w:t>
            </w:r>
            <w:proofErr w:type="spellStart"/>
            <w:r>
              <w:rPr>
                <w:rFonts w:ascii="Calibri" w:eastAsia="Calibri" w:hAnsi="Calibri" w:cs="Calibri"/>
                <w:highlight w:val="white"/>
              </w:rPr>
              <w:t>stickés</w:t>
            </w:r>
            <w:proofErr w:type="spellEnd"/>
            <w:r>
              <w:rPr>
                <w:rFonts w:ascii="Calibri" w:eastAsia="Calibri" w:hAnsi="Calibri" w:cs="Calibri"/>
                <w:highlight w:val="white"/>
              </w:rPr>
              <w:t xml:space="preserve">. L’application connaît les prix de vente et calcule automatiquement le prix après remise. </w:t>
            </w:r>
          </w:p>
          <w:p w:rsidR="008C5207" w:rsidRDefault="008C5207">
            <w:pPr>
              <w:widowControl w:val="0"/>
              <w:pBdr>
                <w:top w:val="nil"/>
                <w:left w:val="nil"/>
                <w:bottom w:val="nil"/>
                <w:right w:val="nil"/>
                <w:between w:val="nil"/>
              </w:pBdr>
              <w:spacing w:line="240" w:lineRule="auto"/>
              <w:rPr>
                <w:rFonts w:ascii="Calibri" w:eastAsia="Calibri" w:hAnsi="Calibri" w:cs="Calibri"/>
                <w:highlight w:val="white"/>
              </w:rPr>
            </w:pP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Pour les collaborateurs Casino en magasin, les managers et les équipes projet de St Etienne, DLC Memo simplifie le suivi du travail sur les dates : </w:t>
            </w:r>
          </w:p>
          <w:p w:rsidR="008C5207" w:rsidRDefault="0030396A">
            <w:pPr>
              <w:widowControl w:val="0"/>
              <w:numPr>
                <w:ilvl w:val="0"/>
                <w:numId w:val="3"/>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Les collaborateurs Casino peuvent suivre, en direct, où ils en sont dans le contrôle des dates grâce à des statistiques présentes directement dans l’application.</w:t>
            </w:r>
          </w:p>
          <w:p w:rsidR="008C5207" w:rsidRDefault="0030396A">
            <w:pPr>
              <w:widowControl w:val="0"/>
              <w:numPr>
                <w:ilvl w:val="0"/>
                <w:numId w:val="3"/>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Les managers en magasin disposent d’outils de </w:t>
            </w:r>
            <w:proofErr w:type="spellStart"/>
            <w:r>
              <w:rPr>
                <w:rFonts w:ascii="Calibri" w:eastAsia="Calibri" w:hAnsi="Calibri" w:cs="Calibri"/>
                <w:highlight w:val="white"/>
              </w:rPr>
              <w:t>reporting</w:t>
            </w:r>
            <w:proofErr w:type="spellEnd"/>
            <w:r>
              <w:rPr>
                <w:rFonts w:ascii="Calibri" w:eastAsia="Calibri" w:hAnsi="Calibri" w:cs="Calibri"/>
                <w:highlight w:val="white"/>
              </w:rPr>
              <w:t xml:space="preserve"> quotidiens et hebdomadaires pour suivre le travail de leurs équipes et pour évaluer la performance de leur magasin par rapport aux autres magasins. </w:t>
            </w:r>
          </w:p>
          <w:p w:rsidR="008C5207" w:rsidRDefault="0030396A">
            <w:pPr>
              <w:widowControl w:val="0"/>
              <w:numPr>
                <w:ilvl w:val="0"/>
                <w:numId w:val="3"/>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Les équipes projets du siège de Casino à St Etienne reçoivent également des </w:t>
            </w:r>
            <w:proofErr w:type="spellStart"/>
            <w:r>
              <w:rPr>
                <w:rFonts w:ascii="Calibri" w:eastAsia="Calibri" w:hAnsi="Calibri" w:cs="Calibri"/>
                <w:highlight w:val="white"/>
              </w:rPr>
              <w:t>reportings</w:t>
            </w:r>
            <w:proofErr w:type="spellEnd"/>
            <w:r>
              <w:rPr>
                <w:rFonts w:ascii="Calibri" w:eastAsia="Calibri" w:hAnsi="Calibri" w:cs="Calibri"/>
                <w:highlight w:val="white"/>
              </w:rPr>
              <w:t xml:space="preserve"> qui leur donnent à voir les résultats  hebdomadaires de chaque magasin ainsi que des résultats consolidés (pour la région, pour l’ensemble du parc).  </w:t>
            </w:r>
          </w:p>
          <w:p w:rsidR="008C5207" w:rsidRDefault="0030396A">
            <w:pPr>
              <w:widowControl w:val="0"/>
              <w:numPr>
                <w:ilvl w:val="0"/>
                <w:numId w:val="3"/>
              </w:numPr>
              <w:spacing w:line="240" w:lineRule="auto"/>
              <w:rPr>
                <w:rFonts w:ascii="Calibri" w:eastAsia="Calibri" w:hAnsi="Calibri" w:cs="Calibri"/>
                <w:highlight w:val="white"/>
              </w:rPr>
            </w:pPr>
            <w:r>
              <w:rPr>
                <w:rFonts w:ascii="Calibri" w:eastAsia="Calibri" w:hAnsi="Calibri" w:cs="Calibri"/>
                <w:highlight w:val="white"/>
              </w:rPr>
              <w:t>Le magasin réduit sa démarque casse à condition que les actions d’écoulement (sticks, don, paniers antigaspi…) des produits en dates courtes soient bien réalisées.</w:t>
            </w:r>
          </w:p>
          <w:p w:rsidR="008C5207" w:rsidRDefault="008C5207">
            <w:pPr>
              <w:widowControl w:val="0"/>
              <w:spacing w:line="240" w:lineRule="auto"/>
              <w:rPr>
                <w:rFonts w:ascii="Calibri" w:eastAsia="Calibri" w:hAnsi="Calibri" w:cs="Calibri"/>
                <w:highlight w:val="white"/>
              </w:rPr>
            </w:pPr>
          </w:p>
          <w:p w:rsidR="008C5207" w:rsidRDefault="0030396A">
            <w:pPr>
              <w:widowControl w:val="0"/>
              <w:spacing w:line="240" w:lineRule="auto"/>
              <w:rPr>
                <w:rFonts w:ascii="Calibri" w:eastAsia="Calibri" w:hAnsi="Calibri" w:cs="Calibri"/>
                <w:highlight w:val="white"/>
              </w:rPr>
            </w:pPr>
            <w:r>
              <w:rPr>
                <w:rFonts w:ascii="Calibri" w:eastAsia="Calibri" w:hAnsi="Calibri" w:cs="Calibri"/>
                <w:highlight w:val="white"/>
              </w:rPr>
              <w:t>Avec DLC Memo, les clients Casino sont plus satisfaits car ils bénéficient de produits plus sûrs, plus abordable et plus durables :</w:t>
            </w:r>
          </w:p>
          <w:p w:rsidR="008C5207" w:rsidRDefault="0030396A">
            <w:pPr>
              <w:widowControl w:val="0"/>
              <w:numPr>
                <w:ilvl w:val="0"/>
                <w:numId w:val="3"/>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L’application permet de viser 0 périmé en rayon. Il y a donc beaucoup moins de risque (voire aucun risque) qu’ils achètent un produit périmé.  </w:t>
            </w:r>
          </w:p>
          <w:p w:rsidR="008C5207" w:rsidRDefault="0030396A">
            <w:pPr>
              <w:widowControl w:val="0"/>
              <w:numPr>
                <w:ilvl w:val="0"/>
                <w:numId w:val="3"/>
              </w:numPr>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Les clients Casino qui  achètent les produits à dates courtes en sont informés : les produits portent une étiquette remisée le précisant et ces produits sont généralement disposés dans des zones “antigaspis” dédiées. Ces produits parfois dénigrés jusqu’à présent car ils étaient perçus comme douteux sont maintenant délibérément choisis par les consommateurs, contents de faire une bonne affaire tout en préservant la planète. </w:t>
            </w:r>
          </w:p>
          <w:p w:rsidR="008C5207" w:rsidRDefault="008C5207">
            <w:pPr>
              <w:widowControl w:val="0"/>
              <w:pBdr>
                <w:top w:val="nil"/>
                <w:left w:val="nil"/>
                <w:bottom w:val="nil"/>
                <w:right w:val="nil"/>
                <w:between w:val="nil"/>
              </w:pBdr>
              <w:spacing w:line="240" w:lineRule="auto"/>
              <w:ind w:left="138"/>
              <w:rPr>
                <w:rFonts w:ascii="Calibri" w:eastAsia="Calibri" w:hAnsi="Calibri" w:cs="Calibri"/>
                <w:color w:val="FF0000"/>
                <w:highlight w:val="white"/>
              </w:rPr>
            </w:pPr>
          </w:p>
        </w:tc>
      </w:tr>
    </w:tbl>
    <w:p w:rsidR="008C5207" w:rsidRDefault="008C5207">
      <w:pPr>
        <w:widowControl w:val="0"/>
        <w:pBdr>
          <w:top w:val="nil"/>
          <w:left w:val="nil"/>
          <w:bottom w:val="nil"/>
          <w:right w:val="nil"/>
          <w:between w:val="nil"/>
        </w:pBdr>
        <w:rPr>
          <w:color w:val="000000"/>
        </w:rPr>
      </w:pPr>
    </w:p>
    <w:p w:rsidR="008C5207" w:rsidRDefault="008C5207">
      <w:pPr>
        <w:widowControl w:val="0"/>
        <w:pBdr>
          <w:top w:val="nil"/>
          <w:left w:val="nil"/>
          <w:bottom w:val="nil"/>
          <w:right w:val="nil"/>
          <w:between w:val="nil"/>
        </w:pBdr>
        <w:rPr>
          <w:color w:val="000000"/>
        </w:rPr>
      </w:pPr>
    </w:p>
    <w:p w:rsidR="00973CE6" w:rsidRDefault="00973CE6">
      <w:pPr>
        <w:widowControl w:val="0"/>
        <w:pBdr>
          <w:top w:val="nil"/>
          <w:left w:val="nil"/>
          <w:bottom w:val="nil"/>
          <w:right w:val="nil"/>
          <w:between w:val="nil"/>
        </w:pBdr>
        <w:spacing w:line="243" w:lineRule="auto"/>
        <w:ind w:left="725" w:right="62" w:firstLine="7"/>
        <w:rPr>
          <w:rFonts w:ascii="Calibri" w:eastAsia="Calibri" w:hAnsi="Calibri" w:cs="Calibri"/>
          <w:b/>
          <w:color w:val="000000"/>
          <w:highlight w:val="white"/>
        </w:rPr>
      </w:pPr>
    </w:p>
    <w:p w:rsidR="00973CE6" w:rsidRDefault="00973CE6">
      <w:pPr>
        <w:widowControl w:val="0"/>
        <w:pBdr>
          <w:top w:val="nil"/>
          <w:left w:val="nil"/>
          <w:bottom w:val="nil"/>
          <w:right w:val="nil"/>
          <w:between w:val="nil"/>
        </w:pBdr>
        <w:spacing w:line="243" w:lineRule="auto"/>
        <w:ind w:left="725" w:right="62" w:firstLine="7"/>
        <w:rPr>
          <w:rFonts w:ascii="Calibri" w:eastAsia="Calibri" w:hAnsi="Calibri" w:cs="Calibri"/>
          <w:b/>
          <w:color w:val="000000"/>
          <w:highlight w:val="white"/>
        </w:rPr>
      </w:pPr>
    </w:p>
    <w:p w:rsidR="008C5207" w:rsidRDefault="0030396A">
      <w:pPr>
        <w:widowControl w:val="0"/>
        <w:pBdr>
          <w:top w:val="nil"/>
          <w:left w:val="nil"/>
          <w:bottom w:val="nil"/>
          <w:right w:val="nil"/>
          <w:between w:val="nil"/>
        </w:pBdr>
        <w:spacing w:line="243" w:lineRule="auto"/>
        <w:ind w:left="725" w:right="62" w:firstLine="7"/>
        <w:rPr>
          <w:rFonts w:ascii="Calibri" w:eastAsia="Calibri" w:hAnsi="Calibri" w:cs="Calibri"/>
          <w:b/>
          <w:color w:val="000000"/>
          <w:highlight w:val="white"/>
        </w:rPr>
      </w:pPr>
      <w:r>
        <w:rPr>
          <w:rFonts w:ascii="Calibri" w:eastAsia="Calibri" w:hAnsi="Calibri" w:cs="Calibri"/>
          <w:b/>
          <w:color w:val="000000"/>
          <w:highlight w:val="white"/>
        </w:rPr>
        <w:t xml:space="preserve">12/ Le projet a-t-il été rentable pour votre entreprise, ou a-t-il présenté un intérêt économique en plus de la création </w:t>
      </w:r>
      <w:r>
        <w:rPr>
          <w:rFonts w:ascii="Calibri" w:eastAsia="Calibri" w:hAnsi="Calibri" w:cs="Calibri"/>
          <w:b/>
          <w:color w:val="000000"/>
        </w:rPr>
        <w:t xml:space="preserve"> </w:t>
      </w:r>
      <w:r>
        <w:rPr>
          <w:rFonts w:ascii="Calibri" w:eastAsia="Calibri" w:hAnsi="Calibri" w:cs="Calibri"/>
          <w:b/>
          <w:color w:val="000000"/>
          <w:highlight w:val="white"/>
        </w:rPr>
        <w:t>de valeur RSE ? (Donnez des résultats quantitatifs)</w:t>
      </w:r>
    </w:p>
    <w:p w:rsidR="00973CE6" w:rsidRDefault="00973CE6">
      <w:pPr>
        <w:widowControl w:val="0"/>
        <w:pBdr>
          <w:top w:val="nil"/>
          <w:left w:val="nil"/>
          <w:bottom w:val="nil"/>
          <w:right w:val="nil"/>
          <w:between w:val="nil"/>
        </w:pBdr>
        <w:spacing w:line="243" w:lineRule="auto"/>
        <w:ind w:left="725" w:right="62" w:firstLine="7"/>
        <w:rPr>
          <w:rFonts w:ascii="Calibri" w:eastAsia="Calibri" w:hAnsi="Calibri" w:cs="Calibri"/>
          <w:b/>
          <w:color w:val="000000"/>
          <w:highlight w:val="white"/>
        </w:rPr>
      </w:pPr>
    </w:p>
    <w:tbl>
      <w:tblPr>
        <w:tblStyle w:val="aa"/>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1"/>
        </w:trPr>
        <w:tc>
          <w:tcPr>
            <w:tcW w:w="10492"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Il s’agit d’un projet où les planètes écologiques et économiques sont complètement alignées.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Pour Casino, il y a à la fois réduction du gaspillage en magasin (2M d’articles chaque mois que DLC Memo contribue à sauver), et la traduction de cette réduction dans les comptes de résultats de l’enseigne et de chaque magasin.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C’est ce que l’on appelle dans le jargon de la distribution “la démarque casse”.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Selon les magasins, c’est entre 5k et 50k euros par an qui sont économisés. </w:t>
            </w:r>
          </w:p>
          <w:p w:rsidR="008C5207" w:rsidRDefault="008C5207">
            <w:pPr>
              <w:widowControl w:val="0"/>
              <w:pBdr>
                <w:top w:val="nil"/>
                <w:left w:val="nil"/>
                <w:bottom w:val="nil"/>
                <w:right w:val="nil"/>
                <w:between w:val="nil"/>
              </w:pBdr>
              <w:spacing w:line="240" w:lineRule="auto"/>
              <w:ind w:left="138"/>
              <w:rPr>
                <w:rFonts w:ascii="Calibri" w:eastAsia="Calibri" w:hAnsi="Calibri" w:cs="Calibri"/>
                <w:highlight w:val="white"/>
              </w:rPr>
            </w:pPr>
          </w:p>
        </w:tc>
      </w:tr>
    </w:tbl>
    <w:p w:rsidR="008C5207" w:rsidRDefault="008C5207">
      <w:pPr>
        <w:widowControl w:val="0"/>
        <w:pBdr>
          <w:top w:val="nil"/>
          <w:left w:val="nil"/>
          <w:bottom w:val="nil"/>
          <w:right w:val="nil"/>
          <w:between w:val="nil"/>
        </w:pBdr>
        <w:rPr>
          <w:color w:val="000000"/>
        </w:rPr>
      </w:pPr>
    </w:p>
    <w:p w:rsidR="008C5207" w:rsidRDefault="008C5207" w:rsidP="00973CE6">
      <w:pPr>
        <w:widowControl w:val="0"/>
        <w:pBdr>
          <w:top w:val="nil"/>
          <w:left w:val="nil"/>
          <w:bottom w:val="nil"/>
          <w:right w:val="nil"/>
          <w:between w:val="nil"/>
        </w:pBdr>
        <w:spacing w:line="240" w:lineRule="auto"/>
        <w:ind w:right="108"/>
        <w:rPr>
          <w:rFonts w:ascii="Calibri" w:eastAsia="Calibri" w:hAnsi="Calibri" w:cs="Calibri"/>
          <w:color w:val="000000"/>
        </w:rPr>
      </w:pPr>
    </w:p>
    <w:p w:rsidR="008C5207" w:rsidRDefault="0030396A">
      <w:pPr>
        <w:widowControl w:val="0"/>
        <w:pBdr>
          <w:top w:val="nil"/>
          <w:left w:val="nil"/>
          <w:bottom w:val="nil"/>
          <w:right w:val="nil"/>
          <w:between w:val="nil"/>
        </w:pBdr>
        <w:spacing w:line="240" w:lineRule="auto"/>
        <w:ind w:right="4327"/>
        <w:jc w:val="right"/>
        <w:rPr>
          <w:rFonts w:ascii="Calibri" w:eastAsia="Calibri" w:hAnsi="Calibri" w:cs="Calibri"/>
          <w:b/>
          <w:color w:val="F79646"/>
          <w:sz w:val="28"/>
          <w:szCs w:val="28"/>
        </w:rPr>
      </w:pPr>
      <w:r>
        <w:rPr>
          <w:rFonts w:ascii="Calibri" w:eastAsia="Calibri" w:hAnsi="Calibri" w:cs="Calibri"/>
          <w:b/>
          <w:color w:val="F79646"/>
          <w:sz w:val="28"/>
          <w:szCs w:val="28"/>
          <w:highlight w:val="white"/>
          <w:u w:val="single"/>
        </w:rPr>
        <w:t xml:space="preserve">Critère 4 - Vision </w:t>
      </w:r>
      <w:r>
        <w:rPr>
          <w:rFonts w:ascii="Calibri" w:eastAsia="Calibri" w:hAnsi="Calibri" w:cs="Calibri"/>
          <w:b/>
          <w:color w:val="F79646"/>
          <w:sz w:val="28"/>
          <w:szCs w:val="28"/>
        </w:rPr>
        <w:t xml:space="preserve"> </w:t>
      </w:r>
    </w:p>
    <w:p w:rsidR="008C5207" w:rsidRDefault="0030396A">
      <w:pPr>
        <w:widowControl w:val="0"/>
        <w:pBdr>
          <w:top w:val="nil"/>
          <w:left w:val="nil"/>
          <w:bottom w:val="nil"/>
          <w:right w:val="nil"/>
          <w:between w:val="nil"/>
        </w:pBdr>
        <w:spacing w:before="310" w:line="243" w:lineRule="auto"/>
        <w:ind w:left="725" w:right="64" w:firstLine="7"/>
        <w:rPr>
          <w:rFonts w:ascii="Calibri" w:eastAsia="Calibri" w:hAnsi="Calibri" w:cs="Calibri"/>
          <w:b/>
          <w:color w:val="000000"/>
        </w:rPr>
      </w:pPr>
      <w:r>
        <w:rPr>
          <w:rFonts w:ascii="Calibri" w:eastAsia="Calibri" w:hAnsi="Calibri" w:cs="Calibri"/>
          <w:b/>
          <w:color w:val="000000"/>
          <w:highlight w:val="white"/>
        </w:rPr>
        <w:t xml:space="preserve">13/ Quel est l’objectif à court / moyen / long terme de votre projet ? (Donnez des indicateurs qualitatifs et </w:t>
      </w:r>
      <w:r>
        <w:rPr>
          <w:rFonts w:ascii="Calibri" w:eastAsia="Calibri" w:hAnsi="Calibri" w:cs="Calibri"/>
          <w:b/>
          <w:color w:val="000000"/>
        </w:rPr>
        <w:t xml:space="preserve"> </w:t>
      </w:r>
      <w:r>
        <w:rPr>
          <w:rFonts w:ascii="Calibri" w:eastAsia="Calibri" w:hAnsi="Calibri" w:cs="Calibri"/>
          <w:b/>
          <w:color w:val="000000"/>
          <w:highlight w:val="white"/>
        </w:rPr>
        <w:t>quantitatifs)</w:t>
      </w:r>
      <w:r>
        <w:rPr>
          <w:rFonts w:ascii="Calibri" w:eastAsia="Calibri" w:hAnsi="Calibri" w:cs="Calibri"/>
          <w:b/>
          <w:color w:val="000000"/>
        </w:rPr>
        <w:t xml:space="preserve"> </w:t>
      </w:r>
    </w:p>
    <w:p w:rsidR="00973CE6" w:rsidRDefault="00973CE6">
      <w:pPr>
        <w:widowControl w:val="0"/>
        <w:pBdr>
          <w:top w:val="nil"/>
          <w:left w:val="nil"/>
          <w:bottom w:val="nil"/>
          <w:right w:val="nil"/>
          <w:between w:val="nil"/>
        </w:pBdr>
        <w:spacing w:before="310" w:line="243" w:lineRule="auto"/>
        <w:ind w:left="725" w:right="64" w:firstLine="7"/>
        <w:rPr>
          <w:rFonts w:ascii="Calibri" w:eastAsia="Calibri" w:hAnsi="Calibri" w:cs="Calibri"/>
          <w:b/>
          <w:color w:val="000000"/>
        </w:rPr>
      </w:pPr>
    </w:p>
    <w:tbl>
      <w:tblPr>
        <w:tblStyle w:val="ab"/>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rsidTr="00D30DEA">
        <w:trPr>
          <w:trHeight w:val="2542"/>
        </w:trPr>
        <w:tc>
          <w:tcPr>
            <w:tcW w:w="10492"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A court terme, l’objectif du projet est d’augmenter encore davantage les indicateurs d’utilisation de l’application afin de réduire encore plus le gaspillage alimentaire. Nous souhaitons donc sauver encore plus de produits pour éviter qu’ils ne soient jetés. Nous souhaitons faire profiter de ces produits sûrs et encore parfaitement bons à être consommés à tous e</w:t>
            </w:r>
            <w:r w:rsidR="00D30DEA">
              <w:rPr>
                <w:rFonts w:ascii="Calibri" w:eastAsia="Calibri" w:hAnsi="Calibri" w:cs="Calibri"/>
                <w:highlight w:val="white"/>
              </w:rPr>
              <w:t>t notamment aux plus précaires. C’est pourquoi un des objectifs majeurs à court terme est de développer l’utilisation de l’application sur plus de rayons secs (épicerie salée, sucrée, liquides, etc.)</w:t>
            </w:r>
            <w:bookmarkStart w:id="0" w:name="_GoBack"/>
            <w:bookmarkEnd w:id="0"/>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A moyen terme, nous souhaitons rendre l’application encore plus performante en affinant l’intelligence artificielle que nous avons développée et qui optimise la recommandation formulée par l’application. </w:t>
            </w:r>
          </w:p>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A long terme, nous souhaitons travailler sur l’enrichissement des codes-barres ainsi que sur d’autres projets qui permettraient d’aider les consommateurs à suivre les dates de péremption de leurs produits chez eux. </w:t>
            </w:r>
          </w:p>
        </w:tc>
      </w:tr>
    </w:tbl>
    <w:p w:rsidR="008C5207" w:rsidRDefault="008C5207">
      <w:pPr>
        <w:widowControl w:val="0"/>
        <w:pBdr>
          <w:top w:val="nil"/>
          <w:left w:val="nil"/>
          <w:bottom w:val="nil"/>
          <w:right w:val="nil"/>
          <w:between w:val="nil"/>
        </w:pBdr>
        <w:rPr>
          <w:color w:val="000000"/>
        </w:rPr>
      </w:pPr>
    </w:p>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3" w:lineRule="auto"/>
        <w:ind w:left="725" w:right="60" w:firstLine="7"/>
        <w:rPr>
          <w:rFonts w:ascii="Calibri" w:eastAsia="Calibri" w:hAnsi="Calibri" w:cs="Calibri"/>
          <w:b/>
          <w:color w:val="000000"/>
        </w:rPr>
      </w:pPr>
      <w:r>
        <w:rPr>
          <w:rFonts w:ascii="Calibri" w:eastAsia="Calibri" w:hAnsi="Calibri" w:cs="Calibri"/>
          <w:b/>
          <w:color w:val="000000"/>
        </w:rPr>
        <w:t>14/ En quoi cette initiative s’inscrit-elle dans la vision et dans la mission de votre entrepr</w:t>
      </w:r>
      <w:r w:rsidR="00B3400D">
        <w:rPr>
          <w:rFonts w:ascii="Calibri" w:eastAsia="Calibri" w:hAnsi="Calibri" w:cs="Calibri"/>
          <w:b/>
          <w:color w:val="000000"/>
        </w:rPr>
        <w:t>ise, ou la fait-elle  évoluer ?</w:t>
      </w:r>
    </w:p>
    <w:p w:rsidR="00B3400D" w:rsidRDefault="00B3400D">
      <w:pPr>
        <w:widowControl w:val="0"/>
        <w:pBdr>
          <w:top w:val="nil"/>
          <w:left w:val="nil"/>
          <w:bottom w:val="nil"/>
          <w:right w:val="nil"/>
          <w:between w:val="nil"/>
        </w:pBdr>
        <w:spacing w:line="243" w:lineRule="auto"/>
        <w:ind w:left="725" w:right="60" w:firstLine="7"/>
        <w:rPr>
          <w:rFonts w:ascii="Calibri" w:eastAsia="Calibri" w:hAnsi="Calibri" w:cs="Calibri"/>
          <w:b/>
          <w:color w:val="000000"/>
        </w:rPr>
      </w:pPr>
    </w:p>
    <w:tbl>
      <w:tblPr>
        <w:tblStyle w:val="ac"/>
        <w:tblW w:w="10492"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2"/>
      </w:tblGrid>
      <w:tr w:rsidR="008C5207">
        <w:trPr>
          <w:trHeight w:val="1354"/>
        </w:trPr>
        <w:tc>
          <w:tcPr>
            <w:tcW w:w="10492"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 xml:space="preserve">Pour Casino, le projet DLC Memo s’inscrit parfaitement dans la démarche ‘CAP’ de Casino : “avec Casino Agissons pour la Planète”. Casino travaille sur des sujets concrets pour réduire directement ou indirectement les gaz à effet de serre, et réduire le gaspillage. Une meilleure gestion des stocks, plus de dons à des associations solidaires, des zones </w:t>
            </w:r>
            <w:proofErr w:type="spellStart"/>
            <w:r>
              <w:rPr>
                <w:rFonts w:ascii="Calibri" w:eastAsia="Calibri" w:hAnsi="Calibri" w:cs="Calibri"/>
                <w:highlight w:val="white"/>
              </w:rPr>
              <w:t>antigaspi</w:t>
            </w:r>
            <w:proofErr w:type="spellEnd"/>
            <w:r>
              <w:rPr>
                <w:rFonts w:ascii="Calibri" w:eastAsia="Calibri" w:hAnsi="Calibri" w:cs="Calibri"/>
                <w:highlight w:val="white"/>
              </w:rPr>
              <w:t xml:space="preserve">, des paniers </w:t>
            </w:r>
            <w:proofErr w:type="spellStart"/>
            <w:r>
              <w:rPr>
                <w:rFonts w:ascii="Calibri" w:eastAsia="Calibri" w:hAnsi="Calibri" w:cs="Calibri"/>
                <w:highlight w:val="white"/>
              </w:rPr>
              <w:t>TooGoodToGo</w:t>
            </w:r>
            <w:proofErr w:type="spellEnd"/>
            <w:r>
              <w:rPr>
                <w:rFonts w:ascii="Calibri" w:eastAsia="Calibri" w:hAnsi="Calibri" w:cs="Calibri"/>
                <w:highlight w:val="white"/>
              </w:rPr>
              <w:t xml:space="preserve">, autant d’initiatives que favorisent la solution DLC Memo. </w:t>
            </w:r>
          </w:p>
          <w:p w:rsidR="008C5207" w:rsidRDefault="008C5207">
            <w:pPr>
              <w:widowControl w:val="0"/>
              <w:pBdr>
                <w:top w:val="nil"/>
                <w:left w:val="nil"/>
                <w:bottom w:val="nil"/>
                <w:right w:val="nil"/>
                <w:between w:val="nil"/>
              </w:pBdr>
              <w:spacing w:line="240" w:lineRule="auto"/>
              <w:rPr>
                <w:rFonts w:ascii="Calibri" w:eastAsia="Calibri" w:hAnsi="Calibri" w:cs="Calibri"/>
                <w:highlight w:val="white"/>
              </w:rPr>
            </w:pPr>
          </w:p>
          <w:p w:rsidR="008C5207" w:rsidRDefault="0030396A">
            <w:pPr>
              <w:widowControl w:val="0"/>
              <w:spacing w:line="240" w:lineRule="auto"/>
              <w:rPr>
                <w:rFonts w:ascii="Calibri" w:eastAsia="Calibri" w:hAnsi="Calibri" w:cs="Calibri"/>
                <w:highlight w:val="white"/>
              </w:rPr>
            </w:pPr>
            <w:r>
              <w:rPr>
                <w:rFonts w:ascii="Calibri" w:eastAsia="Calibri" w:hAnsi="Calibri" w:cs="Calibri"/>
                <w:highlight w:val="white"/>
              </w:rPr>
              <w:t xml:space="preserve">Pour </w:t>
            </w:r>
            <w:proofErr w:type="spellStart"/>
            <w:r>
              <w:rPr>
                <w:rFonts w:ascii="Calibri" w:eastAsia="Calibri" w:hAnsi="Calibri" w:cs="Calibri"/>
                <w:highlight w:val="white"/>
              </w:rPr>
              <w:t>CodaBene</w:t>
            </w:r>
            <w:proofErr w:type="spellEnd"/>
            <w:r>
              <w:rPr>
                <w:rFonts w:ascii="Calibri" w:eastAsia="Calibri" w:hAnsi="Calibri" w:cs="Calibri"/>
                <w:highlight w:val="white"/>
              </w:rPr>
              <w:t xml:space="preserve">, ce projet incarne parfaitement notre raison d’être “d’engager une transition numérique durable pour une consommation responsable”. </w:t>
            </w:r>
            <w:proofErr w:type="spellStart"/>
            <w:r>
              <w:rPr>
                <w:rFonts w:ascii="Calibri" w:eastAsia="Calibri" w:hAnsi="Calibri" w:cs="Calibri"/>
                <w:highlight w:val="white"/>
              </w:rPr>
              <w:t>CodaBene</w:t>
            </w:r>
            <w:proofErr w:type="spellEnd"/>
            <w:r>
              <w:rPr>
                <w:rFonts w:ascii="Calibri" w:eastAsia="Calibri" w:hAnsi="Calibri" w:cs="Calibri"/>
                <w:highlight w:val="white"/>
              </w:rPr>
              <w:t xml:space="preserve"> souhaite en effet mettre les données et la technologie au service d’une consommation plus écologique et plus solidaire. DLC Memo est une première brique de la vision de </w:t>
            </w:r>
            <w:proofErr w:type="spellStart"/>
            <w:r>
              <w:rPr>
                <w:rFonts w:ascii="Calibri" w:eastAsia="Calibri" w:hAnsi="Calibri" w:cs="Calibri"/>
                <w:highlight w:val="white"/>
              </w:rPr>
              <w:t>CodaBene</w:t>
            </w:r>
            <w:proofErr w:type="spellEnd"/>
            <w:r>
              <w:rPr>
                <w:rFonts w:ascii="Calibri" w:eastAsia="Calibri" w:hAnsi="Calibri" w:cs="Calibri"/>
                <w:highlight w:val="white"/>
              </w:rPr>
              <w:t xml:space="preserve"> qui consiste à améliorer la traçabilité des produits et de réduire le gaspillage. Nous voulons aller encore plus loin en enrichissant les codes-barres afin de pouvoir suivre chaque produit au lot et à la DLC près, à toutes les étapes de la chaîne alimentaire.</w:t>
            </w:r>
          </w:p>
        </w:tc>
      </w:tr>
    </w:tbl>
    <w:p w:rsidR="008C5207" w:rsidRDefault="008C5207">
      <w:pPr>
        <w:widowControl w:val="0"/>
        <w:pBdr>
          <w:top w:val="nil"/>
          <w:left w:val="nil"/>
          <w:bottom w:val="nil"/>
          <w:right w:val="nil"/>
          <w:between w:val="nil"/>
        </w:pBdr>
        <w:rPr>
          <w:color w:val="000000"/>
        </w:rPr>
      </w:pPr>
    </w:p>
    <w:p w:rsidR="008C5207" w:rsidRDefault="008C5207">
      <w:pPr>
        <w:widowControl w:val="0"/>
        <w:pBdr>
          <w:top w:val="nil"/>
          <w:left w:val="nil"/>
          <w:bottom w:val="nil"/>
          <w:right w:val="nil"/>
          <w:between w:val="nil"/>
        </w:pBdr>
        <w:rPr>
          <w:color w:val="000000"/>
        </w:rPr>
      </w:pPr>
    </w:p>
    <w:p w:rsidR="00B3400D" w:rsidRDefault="00B3400D">
      <w:pPr>
        <w:widowControl w:val="0"/>
        <w:pBdr>
          <w:top w:val="nil"/>
          <w:left w:val="nil"/>
          <w:bottom w:val="nil"/>
          <w:right w:val="nil"/>
          <w:between w:val="nil"/>
        </w:pBdr>
        <w:spacing w:line="240" w:lineRule="auto"/>
        <w:ind w:right="3599"/>
        <w:jc w:val="right"/>
        <w:rPr>
          <w:rFonts w:ascii="Calibri" w:eastAsia="Calibri" w:hAnsi="Calibri" w:cs="Calibri"/>
          <w:b/>
          <w:color w:val="F79646"/>
          <w:sz w:val="28"/>
          <w:szCs w:val="28"/>
          <w:highlight w:val="white"/>
          <w:u w:val="single"/>
        </w:rPr>
      </w:pPr>
      <w:r>
        <w:rPr>
          <w:rFonts w:ascii="Calibri" w:eastAsia="Calibri" w:hAnsi="Calibri" w:cs="Calibri"/>
          <w:b/>
          <w:color w:val="F79646"/>
          <w:sz w:val="28"/>
          <w:szCs w:val="28"/>
          <w:highlight w:val="white"/>
          <w:u w:val="single"/>
        </w:rPr>
        <w:br w:type="page"/>
      </w:r>
    </w:p>
    <w:p w:rsidR="008C5207" w:rsidRDefault="0030396A">
      <w:pPr>
        <w:widowControl w:val="0"/>
        <w:pBdr>
          <w:top w:val="nil"/>
          <w:left w:val="nil"/>
          <w:bottom w:val="nil"/>
          <w:right w:val="nil"/>
          <w:between w:val="nil"/>
        </w:pBdr>
        <w:spacing w:line="240" w:lineRule="auto"/>
        <w:ind w:right="3599"/>
        <w:jc w:val="right"/>
        <w:rPr>
          <w:rFonts w:ascii="Calibri" w:eastAsia="Calibri" w:hAnsi="Calibri" w:cs="Calibri"/>
          <w:b/>
          <w:color w:val="F79646"/>
          <w:sz w:val="28"/>
          <w:szCs w:val="28"/>
        </w:rPr>
      </w:pPr>
      <w:r>
        <w:rPr>
          <w:rFonts w:ascii="Calibri" w:eastAsia="Calibri" w:hAnsi="Calibri" w:cs="Calibri"/>
          <w:b/>
          <w:color w:val="F79646"/>
          <w:sz w:val="28"/>
          <w:szCs w:val="28"/>
          <w:highlight w:val="white"/>
          <w:u w:val="single"/>
        </w:rPr>
        <w:t>Annexes (2 fichiers maximum)</w:t>
      </w:r>
      <w:r>
        <w:rPr>
          <w:rFonts w:ascii="Calibri" w:eastAsia="Calibri" w:hAnsi="Calibri" w:cs="Calibri"/>
          <w:b/>
          <w:color w:val="F79646"/>
          <w:sz w:val="28"/>
          <w:szCs w:val="28"/>
        </w:rPr>
        <w:t xml:space="preserve"> </w:t>
      </w:r>
    </w:p>
    <w:p w:rsidR="008C5207" w:rsidRDefault="0030396A">
      <w:pPr>
        <w:widowControl w:val="0"/>
        <w:pBdr>
          <w:top w:val="nil"/>
          <w:left w:val="nil"/>
          <w:bottom w:val="nil"/>
          <w:right w:val="nil"/>
          <w:between w:val="nil"/>
        </w:pBdr>
        <w:spacing w:before="284" w:line="240" w:lineRule="auto"/>
        <w:ind w:left="720"/>
        <w:rPr>
          <w:rFonts w:ascii="Calibri" w:eastAsia="Calibri" w:hAnsi="Calibri" w:cs="Calibri"/>
          <w:color w:val="000000"/>
        </w:rPr>
      </w:pPr>
      <w:r>
        <w:rPr>
          <w:rFonts w:ascii="Calibri" w:eastAsia="Calibri" w:hAnsi="Calibri" w:cs="Calibri"/>
          <w:color w:val="000000"/>
          <w:highlight w:val="white"/>
        </w:rPr>
        <w:t>Y a-t-il d’autres éléments utiles que vous souhaiteriez apporter au jury ?</w:t>
      </w:r>
      <w:r>
        <w:rPr>
          <w:rFonts w:ascii="Calibri" w:eastAsia="Calibri" w:hAnsi="Calibri" w:cs="Calibri"/>
          <w:color w:val="000000"/>
        </w:rPr>
        <w:t xml:space="preserve"> </w:t>
      </w:r>
    </w:p>
    <w:tbl>
      <w:tblPr>
        <w:tblStyle w:val="ad"/>
        <w:tblW w:w="10068" w:type="dxa"/>
        <w:tblInd w:w="9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68"/>
      </w:tblGrid>
      <w:tr w:rsidR="008C5207">
        <w:trPr>
          <w:trHeight w:val="1351"/>
        </w:trPr>
        <w:tc>
          <w:tcPr>
            <w:tcW w:w="10068" w:type="dxa"/>
            <w:shd w:val="clear" w:color="auto" w:fill="auto"/>
            <w:tcMar>
              <w:top w:w="100" w:type="dxa"/>
              <w:left w:w="100" w:type="dxa"/>
              <w:bottom w:w="100" w:type="dxa"/>
              <w:right w:w="100" w:type="dxa"/>
            </w:tcMar>
          </w:tcPr>
          <w:p w:rsidR="008C5207" w:rsidRDefault="0030396A">
            <w:pPr>
              <w:widowControl w:val="0"/>
              <w:pBdr>
                <w:top w:val="nil"/>
                <w:left w:val="nil"/>
                <w:bottom w:val="nil"/>
                <w:right w:val="nil"/>
                <w:between w:val="nil"/>
              </w:pBdr>
              <w:spacing w:line="240" w:lineRule="auto"/>
              <w:rPr>
                <w:rFonts w:ascii="Calibri" w:eastAsia="Calibri" w:hAnsi="Calibri" w:cs="Calibri"/>
                <w:highlight w:val="white"/>
              </w:rPr>
            </w:pPr>
            <w:r>
              <w:rPr>
                <w:rFonts w:ascii="Calibri" w:eastAsia="Calibri" w:hAnsi="Calibri" w:cs="Calibri"/>
                <w:highlight w:val="white"/>
              </w:rPr>
              <w:t>Vous trouverez en pièce-jointe une présentation avec des informations clés sur le projet DLC Memo.</w:t>
            </w:r>
          </w:p>
        </w:tc>
      </w:tr>
    </w:tbl>
    <w:p w:rsidR="008C5207" w:rsidRDefault="008C5207">
      <w:pPr>
        <w:widowControl w:val="0"/>
        <w:pBdr>
          <w:top w:val="nil"/>
          <w:left w:val="nil"/>
          <w:bottom w:val="nil"/>
          <w:right w:val="nil"/>
          <w:between w:val="nil"/>
        </w:pBdr>
        <w:rPr>
          <w:color w:val="000000"/>
        </w:rPr>
      </w:pPr>
    </w:p>
    <w:p w:rsidR="008C5207" w:rsidRDefault="008C5207">
      <w:pPr>
        <w:widowControl w:val="0"/>
        <w:pBdr>
          <w:top w:val="nil"/>
          <w:left w:val="nil"/>
          <w:bottom w:val="nil"/>
          <w:right w:val="nil"/>
          <w:between w:val="nil"/>
        </w:pBdr>
        <w:rPr>
          <w:color w:val="000000"/>
        </w:rPr>
      </w:pPr>
    </w:p>
    <w:p w:rsidR="008C5207" w:rsidRDefault="0030396A">
      <w:pPr>
        <w:widowControl w:val="0"/>
        <w:pBdr>
          <w:top w:val="nil"/>
          <w:left w:val="nil"/>
          <w:bottom w:val="nil"/>
          <w:right w:val="nil"/>
          <w:between w:val="nil"/>
        </w:pBdr>
        <w:spacing w:line="240" w:lineRule="auto"/>
        <w:ind w:right="4854"/>
        <w:jc w:val="right"/>
        <w:rPr>
          <w:rFonts w:ascii="Calibri" w:eastAsia="Calibri" w:hAnsi="Calibri" w:cs="Calibri"/>
          <w:b/>
          <w:color w:val="F79646"/>
          <w:sz w:val="31"/>
          <w:szCs w:val="31"/>
        </w:rPr>
      </w:pPr>
      <w:r>
        <w:rPr>
          <w:rFonts w:ascii="Calibri" w:eastAsia="Calibri" w:hAnsi="Calibri" w:cs="Calibri"/>
          <w:b/>
          <w:color w:val="F79646"/>
          <w:sz w:val="31"/>
          <w:szCs w:val="31"/>
          <w:highlight w:val="white"/>
          <w:u w:val="single"/>
        </w:rPr>
        <w:t>RAPPEL</w:t>
      </w:r>
      <w:r>
        <w:rPr>
          <w:rFonts w:ascii="Calibri" w:eastAsia="Calibri" w:hAnsi="Calibri" w:cs="Calibri"/>
          <w:b/>
          <w:color w:val="F79646"/>
          <w:sz w:val="31"/>
          <w:szCs w:val="31"/>
        </w:rPr>
        <w:t xml:space="preserve"> </w:t>
      </w:r>
    </w:p>
    <w:p w:rsidR="008C5207" w:rsidRDefault="0030396A">
      <w:pPr>
        <w:widowControl w:val="0"/>
        <w:pBdr>
          <w:top w:val="nil"/>
          <w:left w:val="nil"/>
          <w:bottom w:val="nil"/>
          <w:right w:val="nil"/>
          <w:between w:val="nil"/>
        </w:pBdr>
        <w:spacing w:before="289" w:line="243" w:lineRule="auto"/>
        <w:ind w:left="727" w:right="68" w:firstLine="8"/>
        <w:rPr>
          <w:rFonts w:ascii="Calibri" w:eastAsia="Calibri" w:hAnsi="Calibri" w:cs="Calibri"/>
          <w:color w:val="0000FF"/>
        </w:rPr>
      </w:pPr>
      <w:r>
        <w:rPr>
          <w:rFonts w:ascii="Calibri" w:eastAsia="Calibri" w:hAnsi="Calibri" w:cs="Calibri"/>
          <w:color w:val="000000"/>
        </w:rPr>
        <w:t xml:space="preserve">La participation au Grand Prix ESSEC du Commerce Responsable inclut une connaissance et une acceptation du  règlement du concours (cf. : fin de ce document). Règlement à télécharger sur le site </w:t>
      </w:r>
      <w:r>
        <w:rPr>
          <w:rFonts w:ascii="Calibri" w:eastAsia="Calibri" w:hAnsi="Calibri" w:cs="Calibri"/>
          <w:color w:val="0000FF"/>
          <w:u w:val="single"/>
        </w:rPr>
        <w:t>www.grandprix distributionresponsable.com</w:t>
      </w:r>
      <w:r>
        <w:rPr>
          <w:rFonts w:ascii="Calibri" w:eastAsia="Calibri" w:hAnsi="Calibri" w:cs="Calibri"/>
          <w:color w:val="0000FF"/>
        </w:rPr>
        <w:t xml:space="preserve"> </w:t>
      </w:r>
    </w:p>
    <w:p w:rsidR="008C5207" w:rsidRDefault="0030396A">
      <w:pPr>
        <w:widowControl w:val="0"/>
        <w:pBdr>
          <w:top w:val="nil"/>
          <w:left w:val="nil"/>
          <w:bottom w:val="nil"/>
          <w:right w:val="nil"/>
          <w:between w:val="nil"/>
        </w:pBdr>
        <w:spacing w:before="276" w:line="240" w:lineRule="auto"/>
        <w:ind w:left="736"/>
        <w:rPr>
          <w:rFonts w:ascii="Calibri" w:eastAsia="Calibri" w:hAnsi="Calibri" w:cs="Calibri"/>
          <w:color w:val="1155CC"/>
        </w:rPr>
      </w:pPr>
      <w:r>
        <w:rPr>
          <w:rFonts w:ascii="Calibri" w:eastAsia="Calibri" w:hAnsi="Calibri" w:cs="Calibri"/>
          <w:color w:val="000000"/>
        </w:rPr>
        <w:t xml:space="preserve">Le dossier de candidature complété est à retourner par mail à : </w:t>
      </w:r>
      <w:r>
        <w:rPr>
          <w:rFonts w:ascii="Calibri" w:eastAsia="Calibri" w:hAnsi="Calibri" w:cs="Calibri"/>
          <w:color w:val="1155CC"/>
          <w:u w:val="single"/>
        </w:rPr>
        <w:t>GPrixRSE-chaireGC@essec.edu</w:t>
      </w:r>
      <w:r>
        <w:rPr>
          <w:rFonts w:ascii="Calibri" w:eastAsia="Calibri" w:hAnsi="Calibri" w:cs="Calibri"/>
          <w:color w:val="1155CC"/>
        </w:rPr>
        <w:t xml:space="preserve"> </w:t>
      </w:r>
    </w:p>
    <w:p w:rsidR="008C5207" w:rsidRDefault="0030396A">
      <w:pPr>
        <w:widowControl w:val="0"/>
        <w:pBdr>
          <w:top w:val="nil"/>
          <w:left w:val="nil"/>
          <w:bottom w:val="nil"/>
          <w:right w:val="nil"/>
          <w:between w:val="nil"/>
        </w:pBdr>
        <w:spacing w:before="397" w:line="240" w:lineRule="auto"/>
        <w:ind w:right="1974"/>
        <w:jc w:val="right"/>
        <w:rPr>
          <w:rFonts w:ascii="Calibri" w:eastAsia="Calibri" w:hAnsi="Calibri" w:cs="Calibri"/>
          <w:b/>
          <w:color w:val="000000"/>
          <w:sz w:val="31"/>
          <w:szCs w:val="31"/>
        </w:rPr>
      </w:pPr>
      <w:r>
        <w:rPr>
          <w:rFonts w:ascii="Calibri" w:eastAsia="Calibri" w:hAnsi="Calibri" w:cs="Calibri"/>
          <w:b/>
          <w:color w:val="000000"/>
          <w:sz w:val="31"/>
          <w:szCs w:val="31"/>
        </w:rPr>
        <w:t xml:space="preserve">Date limite de remise des dossiers : 6 octobre 2021 </w:t>
      </w:r>
    </w:p>
    <w:p w:rsidR="008C5207" w:rsidRDefault="0030396A">
      <w:pPr>
        <w:widowControl w:val="0"/>
        <w:pBdr>
          <w:top w:val="nil"/>
          <w:left w:val="nil"/>
          <w:bottom w:val="nil"/>
          <w:right w:val="nil"/>
          <w:between w:val="nil"/>
        </w:pBdr>
        <w:spacing w:before="21" w:line="240" w:lineRule="auto"/>
        <w:ind w:right="1681"/>
        <w:jc w:val="right"/>
        <w:rPr>
          <w:rFonts w:ascii="Calibri" w:eastAsia="Calibri" w:hAnsi="Calibri" w:cs="Calibri"/>
          <w:color w:val="000000"/>
        </w:rPr>
      </w:pPr>
      <w:r>
        <w:rPr>
          <w:rFonts w:ascii="Calibri" w:eastAsia="Calibri" w:hAnsi="Calibri" w:cs="Calibri"/>
          <w:color w:val="000000"/>
        </w:rPr>
        <w:t xml:space="preserve">Pour toute information complémentaire, n’hésitez pas à consulter le site internet  </w:t>
      </w:r>
    </w:p>
    <w:p w:rsidR="008C5207" w:rsidRDefault="0030396A">
      <w:pPr>
        <w:widowControl w:val="0"/>
        <w:pBdr>
          <w:top w:val="nil"/>
          <w:left w:val="nil"/>
          <w:bottom w:val="nil"/>
          <w:right w:val="nil"/>
          <w:between w:val="nil"/>
        </w:pBdr>
        <w:spacing w:before="11" w:line="240" w:lineRule="auto"/>
        <w:ind w:right="1011"/>
        <w:jc w:val="right"/>
        <w:rPr>
          <w:rFonts w:ascii="Calibri" w:eastAsia="Calibri" w:hAnsi="Calibri" w:cs="Calibri"/>
          <w:color w:val="1155CC"/>
          <w:u w:val="single"/>
        </w:rPr>
      </w:pPr>
      <w:r>
        <w:rPr>
          <w:rFonts w:ascii="Calibri" w:eastAsia="Calibri" w:hAnsi="Calibri" w:cs="Calibri"/>
          <w:color w:val="0000FF"/>
          <w:u w:val="single"/>
        </w:rPr>
        <w:t>http://grandprix-distributionresponsable.com/</w:t>
      </w:r>
      <w:r>
        <w:rPr>
          <w:rFonts w:ascii="Calibri" w:eastAsia="Calibri" w:hAnsi="Calibri" w:cs="Calibri"/>
          <w:color w:val="000000"/>
        </w:rPr>
        <w:t xml:space="preserve">, ou nous contacter </w:t>
      </w:r>
      <w:r>
        <w:rPr>
          <w:rFonts w:ascii="Calibri" w:eastAsia="Calibri" w:hAnsi="Calibri" w:cs="Calibri"/>
          <w:color w:val="1155CC"/>
          <w:u w:val="single"/>
        </w:rPr>
        <w:t>GPrixRSE-chaireGC@essec.edu</w:t>
      </w:r>
    </w:p>
    <w:p w:rsidR="008C5207" w:rsidRDefault="0030396A">
      <w:pPr>
        <w:widowControl w:val="0"/>
        <w:pBdr>
          <w:top w:val="nil"/>
          <w:left w:val="nil"/>
          <w:bottom w:val="nil"/>
          <w:right w:val="nil"/>
          <w:between w:val="nil"/>
        </w:pBdr>
        <w:spacing w:before="3114" w:line="240" w:lineRule="auto"/>
        <w:ind w:right="108"/>
        <w:jc w:val="right"/>
        <w:rPr>
          <w:rFonts w:ascii="Calibri" w:eastAsia="Calibri" w:hAnsi="Calibri" w:cs="Calibri"/>
          <w:color w:val="000000"/>
        </w:rPr>
      </w:pPr>
      <w:r>
        <w:rPr>
          <w:rFonts w:ascii="Calibri" w:eastAsia="Calibri" w:hAnsi="Calibri" w:cs="Calibri"/>
          <w:color w:val="000000"/>
        </w:rPr>
        <w:t xml:space="preserve">6 </w:t>
      </w:r>
    </w:p>
    <w:sectPr w:rsidR="008C5207">
      <w:pgSz w:w="12240" w:h="15840"/>
      <w:pgMar w:top="552" w:right="787" w:bottom="326" w:left="134"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Kanit">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123717"/>
    <w:multiLevelType w:val="multilevel"/>
    <w:tmpl w:val="49E09B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8C330D"/>
    <w:multiLevelType w:val="multilevel"/>
    <w:tmpl w:val="90E669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A49690B"/>
    <w:multiLevelType w:val="multilevel"/>
    <w:tmpl w:val="493AA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AB2AD8"/>
    <w:multiLevelType w:val="multilevel"/>
    <w:tmpl w:val="CA9A03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77943"/>
    <w:multiLevelType w:val="multilevel"/>
    <w:tmpl w:val="83FCEA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2FC4F89"/>
    <w:multiLevelType w:val="multilevel"/>
    <w:tmpl w:val="1A00C7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AE6E80"/>
    <w:multiLevelType w:val="multilevel"/>
    <w:tmpl w:val="E0A495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5D57592"/>
    <w:multiLevelType w:val="multilevel"/>
    <w:tmpl w:val="8B92C0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9651E62"/>
    <w:multiLevelType w:val="multilevel"/>
    <w:tmpl w:val="A17222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0C57AA8"/>
    <w:multiLevelType w:val="multilevel"/>
    <w:tmpl w:val="BD40C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EEC71C4"/>
    <w:multiLevelType w:val="multilevel"/>
    <w:tmpl w:val="9438B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9"/>
  </w:num>
  <w:num w:numId="2">
    <w:abstractNumId w:val="1"/>
  </w:num>
  <w:num w:numId="3">
    <w:abstractNumId w:val="0"/>
  </w:num>
  <w:num w:numId="4">
    <w:abstractNumId w:val="3"/>
  </w:num>
  <w:num w:numId="5">
    <w:abstractNumId w:val="7"/>
  </w:num>
  <w:num w:numId="6">
    <w:abstractNumId w:val="6"/>
  </w:num>
  <w:num w:numId="7">
    <w:abstractNumId w:val="10"/>
  </w:num>
  <w:num w:numId="8">
    <w:abstractNumId w:val="4"/>
  </w:num>
  <w:num w:numId="9">
    <w:abstractNumId w:val="5"/>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revisionView w:inkAnnotations="0"/>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207"/>
    <w:rsid w:val="00115EE8"/>
    <w:rsid w:val="00184086"/>
    <w:rsid w:val="002637A5"/>
    <w:rsid w:val="0030396A"/>
    <w:rsid w:val="005B1749"/>
    <w:rsid w:val="008769D7"/>
    <w:rsid w:val="008C5207"/>
    <w:rsid w:val="00973CE6"/>
    <w:rsid w:val="00AF5847"/>
    <w:rsid w:val="00B3400D"/>
    <w:rsid w:val="00D30DEA"/>
    <w:rsid w:val="00E662D4"/>
    <w:rsid w:val="00F169C3"/>
    <w:rsid w:val="00FB53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0CB718-2C29-F542-BF20-C52E9191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fr-FR" w:eastAsia="fr-F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character" w:styleId="Lienhypertexte">
    <w:name w:val="Hyperlink"/>
    <w:basedOn w:val="Policepardfaut"/>
    <w:uiPriority w:val="99"/>
    <w:unhideWhenUsed/>
    <w:rsid w:val="00973CE6"/>
    <w:rPr>
      <w:color w:val="0000FF" w:themeColor="hyperlink"/>
      <w:u w:val="single"/>
    </w:rPr>
  </w:style>
  <w:style w:type="character" w:customStyle="1" w:styleId="UnresolvedMention">
    <w:name w:val="Unresolved Mention"/>
    <w:basedOn w:val="Policepardfaut"/>
    <w:uiPriority w:val="99"/>
    <w:semiHidden/>
    <w:unhideWhenUsed/>
    <w:rsid w:val="00115E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verif.com/liste-entreprises/?search=v&amp;code_postal=&amp;ape=7022Z&amp;/1/ca/d" TargetMode="External"/><Relationship Id="rId13" Type="http://schemas.openxmlformats.org/officeDocument/2006/relationships/hyperlink" Target="https://www.lsa-conso.fr/photos/trophees-lsa-la-conso-s-engage-decouvrez-les-laureats-et-le-diaporama-photos,392816"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linkedin.com/posts/enseignes-casino_capdagirensemble-activity-6848892930783027200-ERk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4219</Words>
  <Characters>23206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DHALLUIN,AMELIE</dc:creator>
  <cp:lastModifiedBy>KOCABICAK,ANGELE MELEK</cp:lastModifiedBy>
  <cp:revision>4</cp:revision>
  <dcterms:created xsi:type="dcterms:W3CDTF">2021-10-05T11:50:00Z</dcterms:created>
  <dcterms:modified xsi:type="dcterms:W3CDTF">2021-10-06T05:54:00Z</dcterms:modified>
</cp:coreProperties>
</file>